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2F8561E5"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DA26EC">
              <w:rPr>
                <w:noProof/>
                <w:webHidden/>
              </w:rPr>
              <w:t>5</w:t>
            </w:r>
            <w:r w:rsidR="00DA26EC">
              <w:rPr>
                <w:noProof/>
                <w:webHidden/>
              </w:rPr>
              <w:fldChar w:fldCharType="end"/>
            </w:r>
          </w:hyperlink>
        </w:p>
        <w:p w14:paraId="759DB13B" w14:textId="2B095467" w:rsidR="00DA26EC" w:rsidRDefault="00317173"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DA26EC">
              <w:rPr>
                <w:noProof/>
                <w:webHidden/>
              </w:rPr>
              <w:t>6</w:t>
            </w:r>
            <w:r w:rsidR="00DA26EC">
              <w:rPr>
                <w:noProof/>
                <w:webHidden/>
              </w:rPr>
              <w:fldChar w:fldCharType="end"/>
            </w:r>
          </w:hyperlink>
        </w:p>
        <w:p w14:paraId="3DA50E4F" w14:textId="1FF7AE77" w:rsidR="00DA26EC" w:rsidRDefault="00317173"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DA26EC">
              <w:rPr>
                <w:noProof/>
                <w:webHidden/>
              </w:rPr>
              <w:t>6</w:t>
            </w:r>
            <w:r w:rsidR="00DA26EC">
              <w:rPr>
                <w:noProof/>
                <w:webHidden/>
              </w:rPr>
              <w:fldChar w:fldCharType="end"/>
            </w:r>
          </w:hyperlink>
        </w:p>
        <w:p w14:paraId="0022B981" w14:textId="7BECC3CC" w:rsidR="00DA26EC" w:rsidRDefault="00317173"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DA26EC">
              <w:rPr>
                <w:noProof/>
                <w:webHidden/>
              </w:rPr>
              <w:t>7</w:t>
            </w:r>
            <w:r w:rsidR="00DA26EC">
              <w:rPr>
                <w:noProof/>
                <w:webHidden/>
              </w:rPr>
              <w:fldChar w:fldCharType="end"/>
            </w:r>
          </w:hyperlink>
        </w:p>
        <w:p w14:paraId="4F33444F" w14:textId="45206EA2" w:rsidR="00DA26EC" w:rsidRDefault="00317173"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DA26EC">
              <w:rPr>
                <w:noProof/>
                <w:webHidden/>
              </w:rPr>
              <w:t>8</w:t>
            </w:r>
            <w:r w:rsidR="00DA26EC">
              <w:rPr>
                <w:noProof/>
                <w:webHidden/>
              </w:rPr>
              <w:fldChar w:fldCharType="end"/>
            </w:r>
          </w:hyperlink>
        </w:p>
        <w:p w14:paraId="7CD05840" w14:textId="08410AB5" w:rsidR="00DA26EC" w:rsidRDefault="00317173"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DA26EC">
              <w:rPr>
                <w:noProof/>
                <w:webHidden/>
              </w:rPr>
              <w:t>11</w:t>
            </w:r>
            <w:r w:rsidR="00DA26EC">
              <w:rPr>
                <w:noProof/>
                <w:webHidden/>
              </w:rPr>
              <w:fldChar w:fldCharType="end"/>
            </w:r>
          </w:hyperlink>
        </w:p>
        <w:p w14:paraId="5FD67766" w14:textId="42446AAA" w:rsidR="00DA26EC" w:rsidRDefault="00317173"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DA26EC">
              <w:rPr>
                <w:noProof/>
                <w:webHidden/>
              </w:rPr>
              <w:t>12</w:t>
            </w:r>
            <w:r w:rsidR="00DA26EC">
              <w:rPr>
                <w:noProof/>
                <w:webHidden/>
              </w:rPr>
              <w:fldChar w:fldCharType="end"/>
            </w:r>
          </w:hyperlink>
        </w:p>
        <w:p w14:paraId="41AF707A" w14:textId="55BCDC57" w:rsidR="00DA26EC" w:rsidRDefault="00317173"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DA26EC">
              <w:rPr>
                <w:noProof/>
                <w:webHidden/>
              </w:rPr>
              <w:t>13</w:t>
            </w:r>
            <w:r w:rsidR="00DA26EC">
              <w:rPr>
                <w:noProof/>
                <w:webHidden/>
              </w:rPr>
              <w:fldChar w:fldCharType="end"/>
            </w:r>
          </w:hyperlink>
        </w:p>
        <w:p w14:paraId="027ACBCB" w14:textId="495DD49D" w:rsidR="00DA26EC" w:rsidRDefault="00317173"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DA26EC">
              <w:rPr>
                <w:noProof/>
                <w:webHidden/>
              </w:rPr>
              <w:t>14</w:t>
            </w:r>
            <w:r w:rsidR="00DA26EC">
              <w:rPr>
                <w:noProof/>
                <w:webHidden/>
              </w:rPr>
              <w:fldChar w:fldCharType="end"/>
            </w:r>
          </w:hyperlink>
        </w:p>
        <w:p w14:paraId="3BE8EB8F" w14:textId="671600C6" w:rsidR="00DA26EC" w:rsidRDefault="00317173"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DA26EC">
              <w:rPr>
                <w:noProof/>
                <w:webHidden/>
              </w:rPr>
              <w:t>15</w:t>
            </w:r>
            <w:r w:rsidR="00DA26EC">
              <w:rPr>
                <w:noProof/>
                <w:webHidden/>
              </w:rPr>
              <w:fldChar w:fldCharType="end"/>
            </w:r>
          </w:hyperlink>
        </w:p>
        <w:p w14:paraId="71A1AB5C" w14:textId="01CBA3A2" w:rsidR="00DA26EC" w:rsidRDefault="00317173"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DA26EC">
              <w:rPr>
                <w:noProof/>
                <w:webHidden/>
              </w:rPr>
              <w:t>16</w:t>
            </w:r>
            <w:r w:rsidR="00DA26EC">
              <w:rPr>
                <w:noProof/>
                <w:webHidden/>
              </w:rPr>
              <w:fldChar w:fldCharType="end"/>
            </w:r>
          </w:hyperlink>
        </w:p>
        <w:p w14:paraId="6237D42B" w14:textId="6C14997C" w:rsidR="00DA26EC" w:rsidRDefault="00317173"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DA26EC">
              <w:rPr>
                <w:noProof/>
                <w:webHidden/>
              </w:rPr>
              <w:t>19</w:t>
            </w:r>
            <w:r w:rsidR="00DA26EC">
              <w:rPr>
                <w:noProof/>
                <w:webHidden/>
              </w:rPr>
              <w:fldChar w:fldCharType="end"/>
            </w:r>
          </w:hyperlink>
        </w:p>
        <w:p w14:paraId="12D35741" w14:textId="56B63E13" w:rsidR="00DA26EC" w:rsidRDefault="00317173"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DA26EC">
              <w:rPr>
                <w:noProof/>
                <w:webHidden/>
              </w:rPr>
              <w:t>20</w:t>
            </w:r>
            <w:r w:rsidR="00DA26EC">
              <w:rPr>
                <w:noProof/>
                <w:webHidden/>
              </w:rPr>
              <w:fldChar w:fldCharType="end"/>
            </w:r>
          </w:hyperlink>
        </w:p>
        <w:p w14:paraId="50C72617" w14:textId="6A459AE8" w:rsidR="00DA26EC" w:rsidRDefault="00317173"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DA26EC">
              <w:rPr>
                <w:noProof/>
                <w:webHidden/>
              </w:rPr>
              <w:t>21</w:t>
            </w:r>
            <w:r w:rsidR="00DA26EC">
              <w:rPr>
                <w:noProof/>
                <w:webHidden/>
              </w:rPr>
              <w:fldChar w:fldCharType="end"/>
            </w:r>
          </w:hyperlink>
        </w:p>
        <w:p w14:paraId="030D1328" w14:textId="4BA1B4EE" w:rsidR="00DA26EC" w:rsidRDefault="00317173"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DA26EC">
              <w:rPr>
                <w:noProof/>
                <w:webHidden/>
              </w:rPr>
              <w:t>22</w:t>
            </w:r>
            <w:r w:rsidR="00DA26EC">
              <w:rPr>
                <w:noProof/>
                <w:webHidden/>
              </w:rPr>
              <w:fldChar w:fldCharType="end"/>
            </w:r>
          </w:hyperlink>
        </w:p>
        <w:p w14:paraId="27A48DFF" w14:textId="4A0A0C3D" w:rsidR="00DA26EC" w:rsidRDefault="00317173"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DA26EC">
              <w:rPr>
                <w:noProof/>
                <w:webHidden/>
              </w:rPr>
              <w:t>23</w:t>
            </w:r>
            <w:r w:rsidR="00DA26EC">
              <w:rPr>
                <w:noProof/>
                <w:webHidden/>
              </w:rPr>
              <w:fldChar w:fldCharType="end"/>
            </w:r>
          </w:hyperlink>
        </w:p>
        <w:p w14:paraId="6EE82669" w14:textId="2E9856FC" w:rsidR="00DA26EC" w:rsidRDefault="00317173"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DA26EC">
              <w:rPr>
                <w:noProof/>
                <w:webHidden/>
              </w:rPr>
              <w:t>24</w:t>
            </w:r>
            <w:r w:rsidR="00DA26EC">
              <w:rPr>
                <w:noProof/>
                <w:webHidden/>
              </w:rPr>
              <w:fldChar w:fldCharType="end"/>
            </w:r>
          </w:hyperlink>
        </w:p>
        <w:p w14:paraId="5B167285" w14:textId="659B0234" w:rsidR="00DA26EC" w:rsidRDefault="00317173"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DA26EC">
              <w:rPr>
                <w:noProof/>
                <w:webHidden/>
              </w:rPr>
              <w:t>27</w:t>
            </w:r>
            <w:r w:rsidR="00DA26EC">
              <w:rPr>
                <w:noProof/>
                <w:webHidden/>
              </w:rPr>
              <w:fldChar w:fldCharType="end"/>
            </w:r>
          </w:hyperlink>
        </w:p>
        <w:p w14:paraId="07343335" w14:textId="1B0CF3CE" w:rsidR="00DA26EC" w:rsidRDefault="00317173"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DA26EC">
              <w:rPr>
                <w:noProof/>
                <w:webHidden/>
              </w:rPr>
              <w:t>28</w:t>
            </w:r>
            <w:r w:rsidR="00DA26EC">
              <w:rPr>
                <w:noProof/>
                <w:webHidden/>
              </w:rPr>
              <w:fldChar w:fldCharType="end"/>
            </w:r>
          </w:hyperlink>
        </w:p>
        <w:p w14:paraId="789D3864" w14:textId="3FB0ACED" w:rsidR="00DA26EC" w:rsidRDefault="00317173"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DA26EC">
              <w:rPr>
                <w:noProof/>
                <w:webHidden/>
              </w:rPr>
              <w:t>29</w:t>
            </w:r>
            <w:r w:rsidR="00DA26EC">
              <w:rPr>
                <w:noProof/>
                <w:webHidden/>
              </w:rPr>
              <w:fldChar w:fldCharType="end"/>
            </w:r>
          </w:hyperlink>
        </w:p>
        <w:p w14:paraId="428940C0" w14:textId="58918C0A" w:rsidR="00DA26EC" w:rsidRDefault="00317173"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DA26EC">
              <w:rPr>
                <w:noProof/>
                <w:webHidden/>
              </w:rPr>
              <w:t>31</w:t>
            </w:r>
            <w:r w:rsidR="00DA26EC">
              <w:rPr>
                <w:noProof/>
                <w:webHidden/>
              </w:rPr>
              <w:fldChar w:fldCharType="end"/>
            </w:r>
          </w:hyperlink>
        </w:p>
        <w:p w14:paraId="2685D94C" w14:textId="44CBB4A4" w:rsidR="00DA26EC" w:rsidRDefault="00317173"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DA26EC">
              <w:rPr>
                <w:noProof/>
                <w:webHidden/>
              </w:rPr>
              <w:t>34</w:t>
            </w:r>
            <w:r w:rsidR="00DA26EC">
              <w:rPr>
                <w:noProof/>
                <w:webHidden/>
              </w:rPr>
              <w:fldChar w:fldCharType="end"/>
            </w:r>
          </w:hyperlink>
        </w:p>
        <w:p w14:paraId="77EE0063" w14:textId="4DDE282C" w:rsidR="00DA26EC" w:rsidRDefault="00317173"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DA26EC">
              <w:rPr>
                <w:noProof/>
                <w:webHidden/>
              </w:rPr>
              <w:t>35</w:t>
            </w:r>
            <w:r w:rsidR="00DA26EC">
              <w:rPr>
                <w:noProof/>
                <w:webHidden/>
              </w:rPr>
              <w:fldChar w:fldCharType="end"/>
            </w:r>
          </w:hyperlink>
        </w:p>
        <w:p w14:paraId="0091D69F" w14:textId="79100D48" w:rsidR="00DA26EC" w:rsidRDefault="00317173"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75E34097" w14:textId="28C1302E" w:rsidR="00DA26EC" w:rsidRDefault="00317173"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2A31CEDA" w14:textId="0D81FAB0" w:rsidR="00DA26EC" w:rsidRDefault="00317173"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53D95916" w14:textId="51116C9C" w:rsidR="00DA26EC" w:rsidRDefault="00317173"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DA26EC">
              <w:rPr>
                <w:noProof/>
                <w:webHidden/>
              </w:rPr>
              <w:t>38</w:t>
            </w:r>
            <w:r w:rsidR="00DA26EC">
              <w:rPr>
                <w:noProof/>
                <w:webHidden/>
              </w:rPr>
              <w:fldChar w:fldCharType="end"/>
            </w:r>
          </w:hyperlink>
        </w:p>
        <w:p w14:paraId="543B7D4E" w14:textId="5D24DDD8" w:rsidR="00DA26EC" w:rsidRDefault="00317173"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0942EAC9" w14:textId="17580FEA" w:rsidR="00DA26EC" w:rsidRDefault="00317173"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6735E580" w14:textId="541A7BAF" w:rsidR="00DA26EC" w:rsidRDefault="00317173"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19B26074" w14:textId="76010679" w:rsidR="00DA26EC" w:rsidRDefault="00317173"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DA26EC">
              <w:rPr>
                <w:noProof/>
                <w:webHidden/>
              </w:rPr>
              <w:t>40</w:t>
            </w:r>
            <w:r w:rsidR="00DA26EC">
              <w:rPr>
                <w:noProof/>
                <w:webHidden/>
              </w:rPr>
              <w:fldChar w:fldCharType="end"/>
            </w:r>
          </w:hyperlink>
        </w:p>
        <w:p w14:paraId="6B2B0CC4" w14:textId="38AB9F91" w:rsidR="00DA26EC" w:rsidRDefault="00317173"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6D95B81B" w14:textId="16771D4B" w:rsidR="00DA26EC" w:rsidRDefault="00317173"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23C4DC38" w14:textId="06700980" w:rsidR="00DA26EC" w:rsidRDefault="00317173"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52412649" w14:textId="7190FB02" w:rsidR="00DA26EC" w:rsidRDefault="00317173"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DA26EC">
              <w:rPr>
                <w:noProof/>
                <w:webHidden/>
              </w:rPr>
              <w:t>42</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4E508F1B" w:rsidR="00BB5FFF" w:rsidRPr="00BB5FFF" w:rsidRDefault="0063592A" w:rsidP="006313B9">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t xml:space="preserve"> </w:t>
      </w:r>
      <w:proofErr w:type="spellStart"/>
      <w:r w:rsidR="00916642" w:rsidRPr="00916642">
        <w:t>S</w:t>
      </w:r>
      <w:r w:rsidR="00613AD2">
        <w:t>weet</w:t>
      </w:r>
      <w:bookmarkEnd w:id="3"/>
      <w:proofErr w:type="spellEnd"/>
    </w:p>
    <w:p w14:paraId="2656F0D1" w14:textId="00D864F4" w:rsidR="00966D8F" w:rsidRDefault="00BB5FFF" w:rsidP="004975FD">
      <w:r>
        <w:t xml:space="preserve">Nazwa rodzaju </w:t>
      </w:r>
      <w:r w:rsidRPr="00BB5FFF">
        <w:rPr>
          <w:i/>
        </w:rPr>
        <w:t>Leucojum</w:t>
      </w:r>
      <w:r>
        <w:t xml:space="preserve"> pochodzi od greckich słów </w:t>
      </w:r>
      <w:r w:rsidRPr="00BB5FFF">
        <w:rPr>
          <w:i/>
        </w:rPr>
        <w:t xml:space="preserve">to </w:t>
      </w:r>
      <w:proofErr w:type="spellStart"/>
      <w:r w:rsidRPr="00BB5FFF">
        <w:rPr>
          <w:i/>
        </w:rPr>
        <w:t>leucon</w:t>
      </w:r>
      <w:proofErr w:type="spellEnd"/>
      <w:r w:rsidRPr="00BB5FFF">
        <w:rPr>
          <w:i/>
        </w:rPr>
        <w:t xml:space="preserve"> ich</w:t>
      </w:r>
      <w:r>
        <w:t xml:space="preserve"> co znaczy biały fiołek</w:t>
      </w:r>
      <w:r w:rsidR="000C63AF">
        <w:t xml:space="preserve"> </w:t>
      </w:r>
      <w:sdt>
        <w:sdtPr>
          <w:id w:val="-1682972054"/>
          <w:citation/>
        </w:sdtPr>
        <w:sdtContent>
          <w:r w:rsidR="000C63AF">
            <w:fldChar w:fldCharType="begin"/>
          </w:r>
          <w:r w:rsidR="000C63AF">
            <w:instrText xml:space="preserve"> CITATION Pię03 \l 1045 </w:instrText>
          </w:r>
          <w:r w:rsidR="000C63AF">
            <w:fldChar w:fldCharType="separate"/>
          </w:r>
          <w:r w:rsidR="00FE3D34" w:rsidRPr="00FE3D34">
            <w:rPr>
              <w:noProof/>
            </w:rPr>
            <w:t>[1]</w:t>
          </w:r>
          <w:r w:rsidR="000C63AF">
            <w:fldChar w:fldCharType="end"/>
          </w:r>
        </w:sdtContent>
      </w:sdt>
      <w:r>
        <w:t>.</w:t>
      </w:r>
      <w:r w:rsidR="00184DFA">
        <w:t xml:space="preserve"> 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FE3D34" w:rsidRPr="00FE3D34">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FE3D34" w:rsidRPr="00FE3D34">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FE3D34" w:rsidRPr="00FE3D34">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E03E105" w14:textId="041B86DC" w:rsidR="0096750B" w:rsidRPr="0096750B" w:rsidRDefault="00BB5FFF" w:rsidP="004975FD">
      <w:r>
        <w:t xml:space="preserve">Roślina w swoim naturalnym środowisku przedstawiona została na rys.2.1. </w:t>
      </w:r>
      <w:r w:rsidR="00B2134E">
        <w:t xml:space="preserve">Śnieżyca </w:t>
      </w:r>
      <w:r w:rsidR="001C0037">
        <w:t>wiosenna, również jej odmiana karpacka</w:t>
      </w:r>
      <w:r w:rsidR="00B2134E">
        <w:t xml:space="preserve"> jest rośliną trującą ze względu na wysoką zawartość alkaloidów, głównie </w:t>
      </w:r>
      <w:proofErr w:type="spellStart"/>
      <w:r w:rsidR="00B2134E">
        <w:t>leukoiny</w:t>
      </w:r>
      <w:proofErr w:type="spellEnd"/>
      <w:r w:rsidR="00B2134E">
        <w:t xml:space="preserve"> oraz </w:t>
      </w:r>
      <w:proofErr w:type="spellStart"/>
      <w:r w:rsidR="00B2134E">
        <w:t>galantaminy</w:t>
      </w:r>
      <w:proofErr w:type="spellEnd"/>
      <w:r w:rsidR="00B2134E">
        <w:t>.</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CF5AC7">
        <w:rPr>
          <w:sz w:val="20"/>
          <w:szCs w:val="20"/>
        </w:rPr>
        <w:t>weet</w:t>
      </w:r>
      <w:proofErr w:type="spellEnd"/>
      <w:r w:rsidRPr="00B617EB">
        <w:rPr>
          <w:sz w:val="20"/>
          <w:szCs w:val="20"/>
        </w:rPr>
        <w:t>.</w:t>
      </w:r>
      <w:r w:rsidR="002B7739">
        <w:rPr>
          <w:sz w:val="20"/>
          <w:szCs w:val="20"/>
        </w:rPr>
        <w:br w:type="page"/>
      </w:r>
    </w:p>
    <w:p w14:paraId="43190FD0" w14:textId="6EA0A156" w:rsidR="006A073D" w:rsidRPr="006D4383" w:rsidRDefault="006A073D" w:rsidP="006313B9">
      <w:pPr>
        <w:pStyle w:val="Nagwek3"/>
      </w:pPr>
      <w:bookmarkStart w:id="4" w:name="_Toc25184910"/>
      <w:r>
        <w:lastRenderedPageBreak/>
        <w:t>Charakterystyka rodziny</w:t>
      </w:r>
      <w:r w:rsidR="006D4383">
        <w:t xml:space="preserve"> </w:t>
      </w:r>
      <w:proofErr w:type="spellStart"/>
      <w:r w:rsidR="006D4383" w:rsidRPr="006D4383">
        <w:rPr>
          <w:i/>
        </w:rPr>
        <w:t>Amaryllidaceae</w:t>
      </w:r>
      <w:bookmarkEnd w:id="4"/>
      <w:proofErr w:type="spellEnd"/>
    </w:p>
    <w:p w14:paraId="616B07F9" w14:textId="6CA95075" w:rsidR="00B2134E" w:rsidRDefault="008805D0" w:rsidP="00D81E6A">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050AD3C1"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397CD1">
        <w:rPr>
          <w:sz w:val="20"/>
          <w:szCs w:val="20"/>
        </w:rPr>
        <w:t>weet</w:t>
      </w:r>
      <w:proofErr w:type="spellEnd"/>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FE3D34">
            <w:rPr>
              <w:noProof/>
              <w:sz w:val="20"/>
              <w:szCs w:val="20"/>
            </w:rPr>
            <w:t xml:space="preserve"> </w:t>
          </w:r>
          <w:r w:rsidR="00FE3D34" w:rsidRPr="00FE3D34">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7F8A40AB"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w:t>
      </w:r>
      <w:proofErr w:type="spellStart"/>
      <w:r w:rsidR="00BF236B" w:rsidRPr="00B617EB">
        <w:rPr>
          <w:sz w:val="20"/>
          <w:szCs w:val="20"/>
        </w:rPr>
        <w:t>S</w:t>
      </w:r>
      <w:r w:rsidR="002956FF">
        <w:rPr>
          <w:sz w:val="20"/>
          <w:szCs w:val="20"/>
        </w:rPr>
        <w:t>weet</w:t>
      </w:r>
      <w:proofErr w:type="spellEnd"/>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FE3D34" w:rsidRPr="00FE3D34">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3C07B74"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2956FF">
        <w:rPr>
          <w:sz w:val="20"/>
          <w:szCs w:val="20"/>
        </w:rPr>
        <w:t>weet</w:t>
      </w:r>
      <w:proofErr w:type="spellEnd"/>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7A4CD04D"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FE3D34" w:rsidRPr="00FE3D34">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BA7E89">
        <w:rPr>
          <w:sz w:val="20"/>
          <w:szCs w:val="20"/>
        </w:rPr>
        <w:t>weet</w:t>
      </w:r>
      <w:proofErr w:type="spellEnd"/>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w:t>
      </w:r>
      <w:proofErr w:type="spellStart"/>
      <w:r w:rsidR="00BA2F69" w:rsidRPr="00B617EB">
        <w:rPr>
          <w:sz w:val="20"/>
          <w:szCs w:val="20"/>
        </w:rPr>
        <w:t>S</w:t>
      </w:r>
      <w:r w:rsidR="002956FF">
        <w:rPr>
          <w:sz w:val="20"/>
          <w:szCs w:val="20"/>
        </w:rPr>
        <w:t>weet</w:t>
      </w:r>
      <w:proofErr w:type="spellEnd"/>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w:t>
      </w:r>
      <w:proofErr w:type="spellStart"/>
      <w:r w:rsidR="00FA0F8C">
        <w:rPr>
          <w:sz w:val="20"/>
          <w:szCs w:val="20"/>
        </w:rPr>
        <w:t>S</w:t>
      </w:r>
      <w:r w:rsidR="00397CD1">
        <w:rPr>
          <w:sz w:val="20"/>
          <w:szCs w:val="20"/>
        </w:rPr>
        <w:t>weet</w:t>
      </w:r>
      <w:proofErr w:type="spellEnd"/>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4617A717"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sidRPr="00FE3D34">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6C5CD773"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Pr>
              <w:noProof/>
              <w:sz w:val="20"/>
              <w:szCs w:val="20"/>
            </w:rPr>
            <w:t xml:space="preserve"> </w:t>
          </w:r>
          <w:r w:rsidR="00FE3D34" w:rsidRPr="00FE3D34">
            <w:rPr>
              <w:noProof/>
              <w:sz w:val="20"/>
              <w:szCs w:val="20"/>
            </w:rPr>
            <w:t>[1]</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2EEF1535"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6313B9">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77777777" w:rsidR="00617104" w:rsidRDefault="00BC754F" w:rsidP="006D6708">
      <w:r>
        <w:t xml:space="preserve">Jedna z piękniej kwitnących roślin w rodzimej florze. </w:t>
      </w:r>
      <w:r w:rsidR="00CC759C">
        <w:t xml:space="preserve">Nazwa rodzaju </w:t>
      </w:r>
      <w:r w:rsidR="00CC759C">
        <w:rPr>
          <w:i/>
        </w:rPr>
        <w:t>Fritillaria</w:t>
      </w:r>
      <w:r w:rsidR="00CC759C">
        <w:t xml:space="preserve"> pochodzi z łaciny od słowa </w:t>
      </w:r>
      <w:proofErr w:type="spellStart"/>
      <w:r w:rsidR="00CC759C" w:rsidRPr="00CC759C">
        <w:rPr>
          <w:i/>
        </w:rPr>
        <w:t>fritillus</w:t>
      </w:r>
      <w:proofErr w:type="spellEnd"/>
      <w:r w:rsidR="00CC759C">
        <w:t xml:space="preserve"> co oznacza kubek do gry w kości. Polska nazwa rodzajowa nawiązuje do charakterystycznego wzoru na działkach okwiatu. </w:t>
      </w:r>
    </w:p>
    <w:p w14:paraId="575E8C94" w14:textId="1C97B9B7"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FE3D34" w:rsidRPr="00FE3D34">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FE3D34" w:rsidRPr="00FE3D34">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FE3D34" w:rsidRPr="00FE3D34">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4F070BA6"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FE3D34" w:rsidRPr="00FE3D34">
            <w:rPr>
              <w:noProof/>
              <w:sz w:val="20"/>
              <w:szCs w:val="20"/>
            </w:rPr>
            <w:t>[9]</w:t>
          </w:r>
          <w:r w:rsidR="003B7AF1">
            <w:rPr>
              <w:sz w:val="20"/>
              <w:szCs w:val="20"/>
            </w:rPr>
            <w:fldChar w:fldCharType="end"/>
          </w:r>
        </w:sdtContent>
      </w:sdt>
    </w:p>
    <w:p w14:paraId="5F08098A" w14:textId="3B1C4490" w:rsidR="004E2723" w:rsidRPr="00FE1667" w:rsidRDefault="004E2723" w:rsidP="006313B9">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301B15C3"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FE3D34">
            <w:rPr>
              <w:noProof/>
              <w:sz w:val="20"/>
              <w:szCs w:val="20"/>
            </w:rPr>
            <w:t xml:space="preserve"> </w:t>
          </w:r>
          <w:r w:rsidR="00FE3D34" w:rsidRPr="00FE3D34">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7649FC97"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FE3D34">
            <w:rPr>
              <w:noProof/>
              <w:sz w:val="20"/>
              <w:szCs w:val="20"/>
            </w:rPr>
            <w:t xml:space="preserve"> </w:t>
          </w:r>
          <w:r w:rsidR="00FE3D34" w:rsidRPr="00FE3D34">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541555CA"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FE3D34" w:rsidRPr="00FE3D34">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2" w:name="_Toc25184918"/>
      <w:r>
        <w:lastRenderedPageBreak/>
        <w:t>Biologia i siedlisko</w:t>
      </w:r>
      <w:bookmarkEnd w:id="12"/>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1016119A"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058D7E2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r w:rsidR="00AE2682">
        <w:br w:type="page"/>
      </w:r>
    </w:p>
    <w:p w14:paraId="0F0E3EB6" w14:textId="7E8A3694" w:rsidR="00331FAF" w:rsidRDefault="001C047F" w:rsidP="006313B9">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1E7030FB"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467CFC1A" w:rsidR="00186A73" w:rsidRPr="00186A73" w:rsidRDefault="00186A73" w:rsidP="005C7922">
      <w:pPr>
        <w:pStyle w:val="Legenda"/>
      </w:pPr>
      <w:r w:rsidRPr="00186A73">
        <w:t xml:space="preserve">Tabela </w:t>
      </w:r>
      <w:fldSimple w:instr=" STYLEREF 1 \s ">
        <w:r w:rsidR="001C0037">
          <w:rPr>
            <w:noProof/>
          </w:rPr>
          <w:t>2</w:t>
        </w:r>
      </w:fldSimple>
      <w:r w:rsidR="00FE16E2">
        <w:t>.</w:t>
      </w:r>
      <w:fldSimple w:instr=" SEQ Tabela \* ARABIC \s 1 ">
        <w:r w:rsidR="001C0037">
          <w:rPr>
            <w:noProof/>
          </w:rPr>
          <w:t>1</w:t>
        </w:r>
      </w:fldSimple>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3547378E"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FE3D34" w:rsidRPr="00FE3D34">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023F3C72"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FE3D34" w:rsidRPr="00FE3D34">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0F17A6D5"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FE3D34" w:rsidRPr="00FE3D34">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6313B9">
      <w:pPr>
        <w:pStyle w:val="Nagwek2"/>
      </w:pPr>
      <w:r w:rsidRPr="006313B9">
        <w:lastRenderedPageBreak/>
        <w:t>Etapy mikrorozmnażania</w:t>
      </w:r>
    </w:p>
    <w:p w14:paraId="31BA0CC9" w14:textId="6C67078F"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FE3D34" w:rsidRPr="00FE3D34">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6313B9">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w:t>
      </w:r>
      <w:proofErr w:type="spellStart"/>
      <w:r w:rsidRPr="00380F9C">
        <w:t>S</w:t>
      </w:r>
      <w:r w:rsidR="00FA7098">
        <w:t>weet</w:t>
      </w:r>
      <w:bookmarkEnd w:id="18"/>
      <w:proofErr w:type="spellEnd"/>
    </w:p>
    <w:p w14:paraId="32999DBE" w14:textId="089F9AED"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 xml:space="preserve">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150EE448"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FE3D34">
            <w:rPr>
              <w:noProof/>
            </w:rPr>
            <w:t xml:space="preserve"> </w:t>
          </w:r>
          <w:r w:rsidR="00FE3D34" w:rsidRPr="00FE3D34">
            <w:rPr>
              <w:noProof/>
            </w:rPr>
            <w:t>[16]</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FE3D34" w:rsidRPr="00FE3D34">
            <w:rPr>
              <w:noProof/>
            </w:rPr>
            <w:t>[17]</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69987C08"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FE3D34" w:rsidRPr="00FE3D34">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19"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19"/>
    </w:p>
    <w:p w14:paraId="28890BBB" w14:textId="436B9D94"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6E072A3F"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45514D4D"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6F1531" w:rsidRPr="00FE3D34">
            <w:rPr>
              <w:noProof/>
            </w:rPr>
            <w:t>[16]</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4E43CAF1"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0" w:name="_Toc25184926"/>
      <w:r w:rsidRPr="00A43E2B">
        <w:lastRenderedPageBreak/>
        <w:t>Etap I</w:t>
      </w:r>
      <w:r>
        <w:t xml:space="preserve"> </w:t>
      </w:r>
      <w:r>
        <w:rPr>
          <w:rFonts w:cs="Times New Roman"/>
        </w:rPr>
        <w:t>−</w:t>
      </w:r>
      <w:r w:rsidRPr="00A43E2B">
        <w:t xml:space="preserve"> </w:t>
      </w:r>
      <w:r>
        <w:t>i</w:t>
      </w:r>
      <w:r w:rsidRPr="00A43E2B">
        <w:t>nicjacja kultury</w:t>
      </w:r>
    </w:p>
    <w:bookmarkEnd w:id="20"/>
    <w:p w14:paraId="66E7CA7F" w14:textId="10D3A5E9"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0FE79741" w:rsidR="007A7733" w:rsidRDefault="007A7733" w:rsidP="005C7922">
      <w:pPr>
        <w:pStyle w:val="Legenda"/>
      </w:pPr>
      <w:r>
        <w:t xml:space="preserve">Tabela </w:t>
      </w:r>
      <w:fldSimple w:instr=" STYLEREF 1 \s ">
        <w:r w:rsidR="001C0037">
          <w:rPr>
            <w:noProof/>
          </w:rPr>
          <w:t>2</w:t>
        </w:r>
      </w:fldSimple>
      <w:r w:rsidR="00FE16E2">
        <w:t>.</w:t>
      </w:r>
      <w:fldSimple w:instr=" SEQ Tabela \* ARABIC \s 1 ">
        <w:r w:rsidR="001C0037">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proofErr w:type="spellStart"/>
      <w:r>
        <w:t>Eskplantatami</w:t>
      </w:r>
      <w:proofErr w:type="spellEnd"/>
      <w:r>
        <w:t xml:space="preserve"> </w:t>
      </w:r>
      <w:r w:rsidR="00D40A8D">
        <w:t xml:space="preserve">w etapie I, </w:t>
      </w:r>
      <w:r>
        <w:t>były 0,5-1,0 cm fragmenty ułożone poziomo na powierzchni pożywki.</w:t>
      </w:r>
      <w:r w:rsidR="006A7960">
        <w:br w:type="page"/>
      </w:r>
    </w:p>
    <w:p w14:paraId="77E97B9B" w14:textId="5DF1A2EC"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kształtowały się następująco:</w:t>
      </w:r>
    </w:p>
    <w:p w14:paraId="3E4A627B" w14:textId="75427EA1" w:rsidR="006A7960" w:rsidRDefault="006A7960" w:rsidP="00CB5329">
      <w:pPr>
        <w:pStyle w:val="Akapitzlist"/>
        <w:numPr>
          <w:ilvl w:val="0"/>
          <w:numId w:val="10"/>
        </w:numPr>
        <w:spacing w:before="0" w:after="60"/>
        <w:ind w:left="782" w:hanging="357"/>
      </w:pPr>
      <w:r>
        <w:t xml:space="preserve">Temperatura: 21 </w:t>
      </w:r>
      <w:r>
        <w:rPr>
          <w:rFonts w:cs="Times New Roman"/>
        </w:rPr>
        <w:t>℃.</w:t>
      </w:r>
    </w:p>
    <w:p w14:paraId="3D15F63C" w14:textId="36733530" w:rsidR="006A7960" w:rsidRDefault="006A7960" w:rsidP="00CB5329">
      <w:pPr>
        <w:pStyle w:val="Akapitzlist"/>
        <w:numPr>
          <w:ilvl w:val="0"/>
          <w:numId w:val="10"/>
        </w:numPr>
        <w:spacing w:before="0" w:after="60"/>
        <w:ind w:left="782" w:hanging="357"/>
      </w:pPr>
      <w:r>
        <w:t>Długość dnia: 16 h.</w:t>
      </w:r>
    </w:p>
    <w:p w14:paraId="404564BE" w14:textId="101205B3" w:rsidR="006A7960" w:rsidRDefault="006A7960" w:rsidP="00CB5329">
      <w:pPr>
        <w:pStyle w:val="Akapitzlist"/>
        <w:numPr>
          <w:ilvl w:val="0"/>
          <w:numId w:val="10"/>
        </w:numPr>
        <w:spacing w:before="0" w:after="60"/>
        <w:ind w:left="782" w:hanging="357"/>
      </w:pPr>
      <w:r>
        <w:t>Natężenie oświetlenia: 1500 lx.</w:t>
      </w:r>
    </w:p>
    <w:p w14:paraId="1D25BFF4" w14:textId="73F3DFC5"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FE3D34" w:rsidRPr="00FE3D34">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1EE0FE70" w:rsidR="008472AC" w:rsidRDefault="008472AC" w:rsidP="005C7922">
      <w:pPr>
        <w:pStyle w:val="Legenda"/>
      </w:pPr>
      <w:r>
        <w:t xml:space="preserve">Tabela </w:t>
      </w:r>
      <w:fldSimple w:instr=" STYLEREF 1 \s ">
        <w:r w:rsidR="001C0037">
          <w:rPr>
            <w:noProof/>
          </w:rPr>
          <w:t>2</w:t>
        </w:r>
      </w:fldSimple>
      <w:r w:rsidR="00FE16E2">
        <w:t>.</w:t>
      </w:r>
      <w:fldSimple w:instr=" SEQ Tabela \* ARABIC \s 1 ">
        <w:r w:rsidR="001C0037">
          <w:rPr>
            <w:noProof/>
          </w:rPr>
          <w:t>3</w:t>
        </w:r>
      </w:fldSimple>
      <w:r>
        <w:t xml:space="preserve">. Wyniki doświadczenia po I etapie z publikacji </w:t>
      </w:r>
      <w:sdt>
        <w:sdtPr>
          <w:id w:val="140841710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2CD2DE89"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201C31" w:rsidRPr="00201C31">
            <w:rPr>
              <w:noProof/>
            </w:rPr>
            <w:t>[16]</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r>
        <w:t>Etap II – namnażanie</w:t>
      </w:r>
    </w:p>
    <w:p w14:paraId="0E492434" w14:textId="44E07BA8"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1E3E86" w:rsidRPr="001E3E86">
            <w:rPr>
              <w:noProof/>
            </w:rPr>
            <w:t>[16]</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5E31C4" w:rsidRPr="005E31C4">
            <w:rPr>
              <w:noProof/>
            </w:rPr>
            <w:t>[18]</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1" w:name="_Toc25184927"/>
      <w:r>
        <w:lastRenderedPageBreak/>
        <w:t xml:space="preserve">Etap III – </w:t>
      </w:r>
      <w:r w:rsidR="00F53337">
        <w:t>r</w:t>
      </w:r>
      <w:r w:rsidRPr="00E57CE0">
        <w:t>ozwój i ukorzenianie r</w:t>
      </w:r>
      <w:r w:rsidR="00CA6638">
        <w:t>egeneratów</w:t>
      </w:r>
      <w:bookmarkEnd w:id="21"/>
    </w:p>
    <w:p w14:paraId="3A15EF2E" w14:textId="3E6DB746"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3F058034" w:rsidR="004F018D" w:rsidRDefault="004F018D" w:rsidP="005C7922">
      <w:pPr>
        <w:pStyle w:val="Legenda"/>
      </w:pPr>
      <w:r>
        <w:t xml:space="preserve">Tabela </w:t>
      </w:r>
      <w:fldSimple w:instr=" STYLEREF 1 \s ">
        <w:r w:rsidR="001C0037">
          <w:rPr>
            <w:noProof/>
          </w:rPr>
          <w:t>2</w:t>
        </w:r>
      </w:fldSimple>
      <w:r w:rsidR="00FE16E2">
        <w:t>.</w:t>
      </w:r>
      <w:fldSimple w:instr=" SEQ Tabela \* ARABIC \s 1 ">
        <w:r w:rsidR="001C0037">
          <w:rPr>
            <w:noProof/>
          </w:rPr>
          <w:t>4</w:t>
        </w:r>
      </w:fldSimple>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FE3D34" w:rsidRPr="00FE3D34">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2DB80761"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18A5CE54"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44520EC6" w:rsidR="00865554" w:rsidRDefault="00865554" w:rsidP="00CB5329">
      <w:pPr>
        <w:pStyle w:val="Legenda"/>
        <w:ind w:firstLine="0"/>
      </w:pPr>
      <w:r>
        <w:t xml:space="preserve">Tabela </w:t>
      </w:r>
      <w:fldSimple w:instr=" STYLEREF 1 \s ">
        <w:r w:rsidR="001C0037">
          <w:rPr>
            <w:noProof/>
          </w:rPr>
          <w:t>2</w:t>
        </w:r>
      </w:fldSimple>
      <w:r w:rsidR="00FE16E2">
        <w:t>.</w:t>
      </w:r>
      <w:fldSimple w:instr=" SEQ Tabela \* ARABIC \s 1 ">
        <w:r w:rsidR="001C0037">
          <w:rPr>
            <w:noProof/>
          </w:rPr>
          <w:t>5</w:t>
        </w:r>
      </w:fldSimple>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402C3F3" w:rsidR="00FE16E2" w:rsidRDefault="00FE16E2" w:rsidP="00CB5329">
      <w:pPr>
        <w:pStyle w:val="Legenda"/>
        <w:ind w:firstLine="0"/>
      </w:pPr>
      <w:r>
        <w:lastRenderedPageBreak/>
        <w:t xml:space="preserve">Tabela </w:t>
      </w:r>
      <w:fldSimple w:instr=" STYLEREF 1 \s ">
        <w:r w:rsidR="001C0037">
          <w:rPr>
            <w:noProof/>
          </w:rPr>
          <w:t>2</w:t>
        </w:r>
      </w:fldSimple>
      <w:r>
        <w:t>.</w:t>
      </w:r>
      <w:fldSimple w:instr=" SEQ Tabela \* ARABIC \s 1 ">
        <w:r w:rsidR="001C0037">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6EE9C8FA"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FE3D34" w:rsidRPr="00FE3D34">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2" w:name="_Toc25184928"/>
      <w:r>
        <w:t>Etap IV – aklimatyzacja</w:t>
      </w:r>
      <w:bookmarkEnd w:id="22"/>
    </w:p>
    <w:p w14:paraId="3B722B64" w14:textId="0CAE96C1"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FE3D34" w:rsidRPr="00FE3D34">
            <w:rPr>
              <w:noProof/>
            </w:rPr>
            <w:t>[18]</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380F9C" w:rsidRDefault="00380F9C" w:rsidP="006313B9">
      <w:pPr>
        <w:pStyle w:val="Nagwek2"/>
      </w:pPr>
      <w:bookmarkStart w:id="23" w:name="_Toc25184929"/>
      <w:r>
        <w:lastRenderedPageBreak/>
        <w:t xml:space="preserve">Mikrorozmnażanie </w:t>
      </w:r>
      <w:r w:rsidRPr="00D7325E">
        <w:rPr>
          <w:i/>
          <w:iCs w:val="0"/>
        </w:rPr>
        <w:t>Fritillaria meleagris</w:t>
      </w:r>
      <w:r w:rsidRPr="00380F9C">
        <w:t xml:space="preserve"> L.</w:t>
      </w:r>
      <w:bookmarkEnd w:id="23"/>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4" w:name="_Toc25184930"/>
      <w:r>
        <w:rPr>
          <w:caps w:val="0"/>
        </w:rPr>
        <w:lastRenderedPageBreak/>
        <w:t>MATERIAŁ</w:t>
      </w:r>
      <w:r w:rsidR="00FB2284">
        <w:rPr>
          <w:caps w:val="0"/>
        </w:rPr>
        <w:t>Y</w:t>
      </w:r>
      <w:r>
        <w:rPr>
          <w:caps w:val="0"/>
        </w:rPr>
        <w:t xml:space="preserve"> I METODYKA BADAŃ</w:t>
      </w:r>
      <w:bookmarkEnd w:id="24"/>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525DED2B"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 załączniki do niniejszej pracy.</w:t>
      </w:r>
    </w:p>
    <w:p w14:paraId="78607970" w14:textId="77777777" w:rsidR="00D81F21" w:rsidRDefault="00D81F21">
      <w:r>
        <w:br w:type="page"/>
      </w:r>
    </w:p>
    <w:p w14:paraId="2F2A3E60" w14:textId="06A372A4" w:rsidR="00DD7601" w:rsidRDefault="000304E0" w:rsidP="00DD7601">
      <w:pPr>
        <w:pStyle w:val="Nagwek2"/>
      </w:pPr>
      <w:bookmarkStart w:id="25" w:name="_Toc25184931"/>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proofErr w:type="spellStart"/>
      <w:r w:rsidRPr="00916642">
        <w:t>S</w:t>
      </w:r>
      <w:r w:rsidR="002956FF">
        <w:t>weet</w:t>
      </w:r>
      <w:bookmarkEnd w:id="25"/>
      <w:proofErr w:type="spellEnd"/>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r>
        <w:t>Etap 0 – s</w:t>
      </w:r>
      <w:r w:rsidRPr="006F1531">
        <w:t>elekcja oraz przygotowanie rośliny matecznej</w:t>
      </w:r>
    </w:p>
    <w:p w14:paraId="4A5BA391" w14:textId="5787D8DA" w:rsidR="004A1A02" w:rsidRDefault="004A1A02" w:rsidP="004A1A02">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w:t>
      </w:r>
      <w:proofErr w:type="spellStart"/>
      <w:r w:rsidR="0057159C" w:rsidRPr="0057159C">
        <w:rPr>
          <w:sz w:val="20"/>
          <w:szCs w:val="20"/>
        </w:rPr>
        <w:t>S</w:t>
      </w:r>
      <w:r w:rsidR="002956FF">
        <w:rPr>
          <w:sz w:val="20"/>
          <w:szCs w:val="20"/>
        </w:rPr>
        <w:t>weet</w:t>
      </w:r>
      <w:proofErr w:type="spellEnd"/>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338D7DFE">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bookmarkStart w:id="26" w:name="_Toc25184933"/>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562752F6">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962898">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4A1A02">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na rys.3.8 oraz rys.3.9. Materiał znajduje się w zlewkach w wodzie destylowanej w działającej komorze laminarnej.  Na materiale widać uszkodzenia tkanek (</w:t>
      </w:r>
      <w:proofErr w:type="spellStart"/>
      <w:r>
        <w:t>zabrązowienia</w:t>
      </w:r>
      <w:proofErr w:type="spellEnd"/>
      <w:r>
        <w:t xml:space="preserve">)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r>
        <w:lastRenderedPageBreak/>
        <w:t xml:space="preserve">Etap </w:t>
      </w:r>
      <w:r w:rsidR="002F005E">
        <w:t>I</w:t>
      </w:r>
      <w:r>
        <w:t xml:space="preserve"> – </w:t>
      </w:r>
      <w:bookmarkEnd w:id="26"/>
      <w:r w:rsidR="002F005E">
        <w:t>inicjacja kultury</w:t>
      </w:r>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1D1199">
      <w:pPr>
        <w:pStyle w:val="Nagwek4"/>
      </w:pPr>
      <w:r>
        <w:t>Skład pożywek</w:t>
      </w:r>
    </w:p>
    <w:p w14:paraId="49C765F9" w14:textId="25654B53"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Pr="00E7776B">
            <w:rPr>
              <w:noProof/>
            </w:rPr>
            <w:t>[16]</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E216E1" w:rsidRPr="00E216E1">
            <w:rPr>
              <w:noProof/>
            </w:rPr>
            <w:t>[16]</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 rys.3.10. Jej jest dostępny jako załącznik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6241ED" w:rsidRPr="006241ED">
            <w:rPr>
              <w:noProof/>
            </w:rPr>
            <w:t>[19]</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proofErr w:type="spellStart"/>
      <w:r w:rsidRPr="001F6143">
        <w:rPr>
          <w:sz w:val="20"/>
          <w:szCs w:val="20"/>
        </w:rPr>
        <w:t>Duchefa</w:t>
      </w:r>
      <w:proofErr w:type="spellEnd"/>
      <w:r w:rsidRPr="001F6143">
        <w:rPr>
          <w:sz w:val="20"/>
          <w:szCs w:val="20"/>
        </w:rPr>
        <w:t xml:space="preserve">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 tabeli 3.1.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41993AC9" w14:textId="77777777" w:rsidR="001F6143" w:rsidRDefault="001F6143">
      <w:r>
        <w:br w:type="page"/>
      </w:r>
    </w:p>
    <w:p w14:paraId="080ACEE0" w14:textId="5C3CBE77" w:rsidR="00AC5532" w:rsidRDefault="00AC5532" w:rsidP="00AC5532">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proofErr w:type="spellStart"/>
            <w:r>
              <w:t>FeNaEDTA</w:t>
            </w:r>
            <w:proofErr w:type="spellEnd"/>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proofErr w:type="spellStart"/>
            <w:r>
              <w:t>kinetyna</w:t>
            </w:r>
            <w:proofErr w:type="spellEnd"/>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proofErr w:type="spellStart"/>
            <w:r>
              <w:t>pH</w:t>
            </w:r>
            <w:proofErr w:type="spellEnd"/>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2CE5E44F" w:rsidR="00961B73" w:rsidRDefault="00B322E7" w:rsidP="00961B73">
      <w:pPr>
        <w:pStyle w:val="Nagwek4"/>
      </w:pPr>
      <w:r>
        <w:lastRenderedPageBreak/>
        <w:t>O</w:t>
      </w:r>
      <w:r w:rsidR="00961B73">
        <w:t>pis szalek</w:t>
      </w:r>
    </w:p>
    <w:p w14:paraId="78875074" w14:textId="08E3B038" w:rsidR="00486A0F" w:rsidRDefault="009B4CBC" w:rsidP="009A6552">
      <w:pPr>
        <w:spacing w:before="0" w:after="0"/>
      </w:pPr>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rys.3.11.</w:t>
      </w:r>
      <w:r w:rsidR="00317173">
        <w:t xml:space="preserve"> Nie mieszano różnych rodzajów eksplantatów czy też gatunków w pojedynczej szalce.</w:t>
      </w:r>
    </w:p>
    <w:p w14:paraId="306E997E" w14:textId="04496295" w:rsidR="009B4CBC" w:rsidRDefault="00EF7FBC" w:rsidP="00455BE8">
      <w:pPr>
        <w:spacing w:before="0" w:after="0"/>
        <w:jc w:val="center"/>
      </w:pPr>
      <w:r>
        <w:rPr>
          <w:noProof/>
        </w:rPr>
        <w:drawing>
          <wp:inline distT="0" distB="0" distL="0" distR="0" wp14:anchorId="67A5270D" wp14:editId="1AA34509">
            <wp:extent cx="5277600" cy="3158996"/>
            <wp:effectExtent l="0" t="0" r="0" b="381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7600" cy="3158996"/>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w:t>
      </w:r>
      <w:proofErr w:type="spellStart"/>
      <w:r>
        <w:rPr>
          <w:sz w:val="20"/>
          <w:szCs w:val="20"/>
        </w:rPr>
        <w:t>Petriego</w:t>
      </w:r>
      <w:proofErr w:type="spellEnd"/>
      <w:r>
        <w:rPr>
          <w:sz w:val="20"/>
          <w:szCs w:val="20"/>
        </w:rPr>
        <w:t xml:space="preserve">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37427627" w14:textId="71B8BBAC"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C3510C">
      <w:pPr>
        <w:pStyle w:val="Nagwek4"/>
        <w:spacing w:before="0" w:after="0"/>
      </w:pPr>
      <w:r>
        <w:lastRenderedPageBreak/>
        <w:t xml:space="preserve">Sposób </w:t>
      </w:r>
      <w:r w:rsidR="0053022D">
        <w:t xml:space="preserve">przygotowania oraz </w:t>
      </w:r>
      <w:bookmarkStart w:id="27" w:name="_GoBack"/>
      <w:bookmarkEnd w:id="27"/>
      <w:r>
        <w:t>wykładania eksplantatów</w:t>
      </w:r>
    </w:p>
    <w:p w14:paraId="13A98214" w14:textId="4DF0A574"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r w:rsidR="000F5701">
        <w:t xml:space="preserve"> </w:t>
      </w:r>
      <w:r w:rsidR="000F5701">
        <w:t>Po umieszczeniu wszystkich eksplantatów na pożywce, brzegi sza</w:t>
      </w:r>
      <w:r w:rsidR="000F5701">
        <w:t>lek</w:t>
      </w:r>
      <w:r w:rsidR="000F5701">
        <w:t xml:space="preserve"> zostały zabezpieczone za pomocą gumowych pasków</w:t>
      </w:r>
      <w:r w:rsidR="000F5701">
        <w:t>.</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 xml:space="preserve">Rys.3.13. Awers szalki z eksplantatami liściowymi </w:t>
      </w:r>
      <w:proofErr w:type="spellStart"/>
      <w:r>
        <w:rPr>
          <w:sz w:val="20"/>
          <w:szCs w:val="20"/>
        </w:rPr>
        <w:t>nieetiolowanymi</w:t>
      </w:r>
      <w:proofErr w:type="spellEnd"/>
      <w:r>
        <w:rPr>
          <w:sz w:val="20"/>
          <w:szCs w:val="20"/>
        </w:rPr>
        <w:t>.</w:t>
      </w:r>
    </w:p>
    <w:p w14:paraId="6534F202" w14:textId="77777777" w:rsidR="000E6D1E" w:rsidRDefault="000E6D1E">
      <w:pPr>
        <w:rPr>
          <w:sz w:val="20"/>
          <w:szCs w:val="20"/>
        </w:rPr>
      </w:pPr>
      <w:r>
        <w:rPr>
          <w:sz w:val="20"/>
          <w:szCs w:val="20"/>
        </w:rPr>
        <w:br w:type="page"/>
      </w:r>
    </w:p>
    <w:p w14:paraId="010C3337" w14:textId="633D7A7E" w:rsidR="00EC0E17" w:rsidRDefault="00EC0E17" w:rsidP="000E6D1E">
      <w:pPr>
        <w:spacing w:before="0" w:after="0"/>
      </w:pPr>
      <w:r>
        <w:lastRenderedPageBreak/>
        <w:t xml:space="preserve">W przypadku eksplantatów liściowych, oddzielnie wykonywano szalki z eksplantatami pochodzącymi od liści </w:t>
      </w:r>
      <w:proofErr w:type="spellStart"/>
      <w:r w:rsidR="00317173">
        <w:t>nie</w:t>
      </w:r>
      <w:r>
        <w:t>etiolowanych</w:t>
      </w:r>
      <w:proofErr w:type="spellEnd"/>
      <w:r w:rsidR="00317173">
        <w:t xml:space="preserve"> </w:t>
      </w:r>
      <w:r w:rsidR="000E6D1E">
        <w:t>– rys.3.1</w:t>
      </w:r>
      <w:r w:rsidR="00317173">
        <w:t>3</w:t>
      </w:r>
      <w:r w:rsidR="000E6D1E">
        <w:t xml:space="preserve"> oraz rys.3.1</w:t>
      </w:r>
      <w:r w:rsidR="00317173">
        <w:t>4</w:t>
      </w:r>
      <w:r>
        <w:t xml:space="preserve"> jak i </w:t>
      </w:r>
      <w:proofErr w:type="spellStart"/>
      <w:r>
        <w:t>etiolowanymi</w:t>
      </w:r>
      <w:proofErr w:type="spellEnd"/>
      <w:r w:rsidR="00317173">
        <w:t xml:space="preserve"> (liście wewnętrzne)</w:t>
      </w:r>
      <w:r w:rsidR="000E6D1E">
        <w:t xml:space="preserve"> – rys.3.1</w:t>
      </w:r>
      <w:r w:rsidR="00317173">
        <w:t>5</w:t>
      </w:r>
      <w:r w:rsidR="000E6D1E">
        <w:t xml:space="preserve"> oraz rys.3.1</w:t>
      </w:r>
      <w:r w:rsidR="00317173">
        <w:t>6</w:t>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 xml:space="preserve">Rys.3.14. Rewers szalki z eksplantatami liściowymi </w:t>
      </w:r>
      <w:proofErr w:type="spellStart"/>
      <w:r>
        <w:rPr>
          <w:sz w:val="20"/>
          <w:szCs w:val="20"/>
        </w:rPr>
        <w:t>nieetiolowanymi</w:t>
      </w:r>
      <w:proofErr w:type="spellEnd"/>
      <w:r>
        <w:rPr>
          <w:sz w:val="20"/>
          <w:szCs w:val="20"/>
        </w:rPr>
        <w:t>.</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 xml:space="preserve">Rys.3.15. Awers szalki z eksplantatami liściowymi </w:t>
      </w:r>
      <w:proofErr w:type="spellStart"/>
      <w:r>
        <w:rPr>
          <w:sz w:val="20"/>
          <w:szCs w:val="20"/>
        </w:rPr>
        <w:t>etiolowanymi</w:t>
      </w:r>
      <w:proofErr w:type="spellEnd"/>
      <w:r>
        <w:rPr>
          <w:sz w:val="20"/>
          <w:szCs w:val="20"/>
        </w:rPr>
        <w:t>.</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 xml:space="preserve">Rys.3.16. Rewers szalki z eksplantatami liściowymi </w:t>
      </w:r>
      <w:proofErr w:type="spellStart"/>
      <w:r>
        <w:rPr>
          <w:sz w:val="20"/>
          <w:szCs w:val="20"/>
        </w:rPr>
        <w:t>etiolowanymi</w:t>
      </w:r>
      <w:proofErr w:type="spellEnd"/>
      <w:r>
        <w:rPr>
          <w:sz w:val="20"/>
          <w:szCs w:val="20"/>
        </w:rPr>
        <w:t>.</w:t>
      </w:r>
    </w:p>
    <w:p w14:paraId="73204031" w14:textId="62235CAB" w:rsidR="00B40EC5" w:rsidRDefault="00B40EC5" w:rsidP="00B40EC5">
      <w:r>
        <w:t>W kilku szalkach umieszczono również eksplantaty pochodzące z wierzchołka liścia – rys.3.17</w:t>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r w:rsidR="00BA7760">
        <w:rPr>
          <w:sz w:val="20"/>
          <w:szCs w:val="20"/>
        </w:rPr>
        <w:t>e</w:t>
      </w:r>
      <w:r>
        <w:rPr>
          <w:sz w:val="20"/>
          <w:szCs w:val="20"/>
        </w:rPr>
        <w:t>ksplantatem liściowym pochodzącym z wierzchołka liścia.</w:t>
      </w:r>
    </w:p>
    <w:p w14:paraId="6713CBF1" w14:textId="77777777"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Awers oraz rewers szalki z eksplantatami łuskowymi przedstawiono na rys.3.18 oraz 3.19.</w:t>
      </w:r>
    </w:p>
    <w:p w14:paraId="5A6E22C8" w14:textId="1227255D"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2019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588E0280" w14:textId="1BF554FB" w:rsidR="00901547" w:rsidRDefault="00901547" w:rsidP="00901547">
      <w:pPr>
        <w:spacing w:before="0"/>
        <w:ind w:firstLine="0"/>
        <w:jc w:val="center"/>
      </w:pPr>
      <w:r>
        <w:rPr>
          <w:sz w:val="20"/>
          <w:szCs w:val="20"/>
        </w:rPr>
        <w:t>Rys.3.18.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37728A" w:rsidR="00901547" w:rsidRDefault="00901547" w:rsidP="00901547">
      <w:pPr>
        <w:spacing w:before="0"/>
        <w:ind w:firstLine="0"/>
        <w:jc w:val="center"/>
      </w:pPr>
      <w:r>
        <w:rPr>
          <w:sz w:val="20"/>
          <w:szCs w:val="20"/>
        </w:rPr>
        <w:t>Rys.3.1</w:t>
      </w:r>
      <w:r w:rsidR="00E45489">
        <w:rPr>
          <w:sz w:val="20"/>
          <w:szCs w:val="20"/>
        </w:rPr>
        <w:t>9</w:t>
      </w:r>
      <w:r>
        <w:rPr>
          <w:sz w:val="20"/>
          <w:szCs w:val="20"/>
        </w:rPr>
        <w:t>. Rewers szalki z eksplantatem łuskowym.</w:t>
      </w:r>
    </w:p>
    <w:p w14:paraId="02DBCC0B" w14:textId="77777777" w:rsidR="00C15D0D" w:rsidRDefault="00C15D0D">
      <w:r>
        <w:br w:type="page"/>
      </w:r>
    </w:p>
    <w:p w14:paraId="578C16C3" w14:textId="4B94A4B2" w:rsidR="00C15D0D" w:rsidRDefault="00D266C4" w:rsidP="00C15D0D">
      <w:r>
        <w:lastRenderedPageBreak/>
        <w:t xml:space="preserve">Eksplantaty pochodzące z piątki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ksplantatem pochodzącym z piętki przedstawiono na rys.3.20 oraz rys.3.21.</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0C6B93D" w14:textId="44A92A50" w:rsidR="007527DF" w:rsidRDefault="007527DF" w:rsidP="006B0854">
      <w:pPr>
        <w:spacing w:before="0"/>
        <w:ind w:firstLine="0"/>
        <w:jc w:val="center"/>
      </w:pPr>
      <w:r>
        <w:rPr>
          <w:sz w:val="20"/>
          <w:szCs w:val="20"/>
        </w:rPr>
        <w:t>Rys.3.20.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01595669" w:rsidR="007527DF" w:rsidRDefault="007527DF" w:rsidP="007527DF">
      <w:pPr>
        <w:spacing w:before="0" w:after="0"/>
        <w:jc w:val="center"/>
      </w:pPr>
      <w:r>
        <w:rPr>
          <w:sz w:val="20"/>
          <w:szCs w:val="20"/>
        </w:rPr>
        <w:t xml:space="preserve">Rys.3.21. </w:t>
      </w:r>
      <w:r w:rsidR="00AC36CC">
        <w:rPr>
          <w:sz w:val="20"/>
          <w:szCs w:val="20"/>
        </w:rPr>
        <w:t>Re</w:t>
      </w:r>
      <w:r>
        <w:rPr>
          <w:sz w:val="20"/>
          <w:szCs w:val="20"/>
        </w:rPr>
        <w:t>wers szalki z eksplantatem z piętki.</w:t>
      </w:r>
    </w:p>
    <w:p w14:paraId="21F23E5F" w14:textId="654F8D37" w:rsidR="00F63B26" w:rsidRDefault="00F63B26">
      <w:r>
        <w:br w:type="page"/>
      </w:r>
    </w:p>
    <w:p w14:paraId="1E04B52C" w14:textId="77777777" w:rsidR="007444E7" w:rsidRDefault="007444E7" w:rsidP="007444E7">
      <w:pPr>
        <w:pStyle w:val="Nagwek4"/>
        <w:spacing w:before="0" w:after="0"/>
      </w:pPr>
      <w:r>
        <w:lastRenderedPageBreak/>
        <w:t>Ilość przygotowanych szalek</w:t>
      </w:r>
    </w:p>
    <w:p w14:paraId="67B7D874" w14:textId="77777777" w:rsidR="007444E7" w:rsidRDefault="007444E7" w:rsidP="00537E12">
      <w:r>
        <w:t>Tabela zbiorcza z ilością szalek w poszczególnych turach</w:t>
      </w:r>
    </w:p>
    <w:p w14:paraId="1F490052" w14:textId="414C01E5" w:rsidR="00F63B26" w:rsidRDefault="00F63B26" w:rsidP="00F63B26">
      <w:pPr>
        <w:pStyle w:val="Nagwek4"/>
        <w:spacing w:before="0" w:after="0"/>
      </w:pPr>
      <w:r>
        <w:t>Warunki prowadzenia kultury</w:t>
      </w:r>
    </w:p>
    <w:p w14:paraId="133DB420" w14:textId="4CAE61AF" w:rsidR="008D2980" w:rsidRDefault="000F5701" w:rsidP="00537E12">
      <w:r>
        <w:t xml:space="preserve">W pierwszym etapie kultury były przechowywane </w:t>
      </w:r>
      <w:r w:rsidR="007444E7">
        <w:t xml:space="preserve">w fitotronie, każda na półce bezpośrednio pod lampą – rys.3.22. W fitotronie panowało stała temperatura </w:t>
      </w:r>
      <w:r w:rsidR="007444E7">
        <w:t>21-22 stopnie Celsjusza</w:t>
      </w:r>
      <w:r w:rsidR="007444E7">
        <w:t xml:space="preserve">, przy 16 godzinnej długości dnia oraz 8 godzinnej długości nocy. Czas prowadzenia kultur dla pierwszego etapu </w:t>
      </w:r>
      <w:r w:rsidR="007444E7" w:rsidRPr="007444E7">
        <w:rPr>
          <w:highlight w:val="yellow"/>
        </w:rPr>
        <w:t>wyniósł.</w:t>
      </w:r>
    </w:p>
    <w:p w14:paraId="734670D8" w14:textId="645E9A8C" w:rsidR="00537E12" w:rsidRDefault="00537E12" w:rsidP="00537E12">
      <w:pPr>
        <w:spacing w:before="0" w:after="0"/>
        <w:ind w:firstLine="0"/>
      </w:pPr>
      <w:r>
        <w:rPr>
          <w:noProof/>
        </w:rPr>
        <w:drawing>
          <wp:inline distT="0" distB="0" distL="0" distR="0" wp14:anchorId="1C5BE679" wp14:editId="0E401D3D">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a:stretch>
                      <a:fillRect/>
                    </a:stretch>
                  </pic:blipFill>
                  <pic:spPr>
                    <a:xfrm>
                      <a:off x="0" y="0"/>
                      <a:ext cx="5759450" cy="3146425"/>
                    </a:xfrm>
                    <a:prstGeom prst="rect">
                      <a:avLst/>
                    </a:prstGeom>
                  </pic:spPr>
                </pic:pic>
              </a:graphicData>
            </a:graphic>
          </wp:inline>
        </w:drawing>
      </w:r>
    </w:p>
    <w:p w14:paraId="27565337" w14:textId="162E1A3A" w:rsidR="00537E12" w:rsidRDefault="00537E12" w:rsidP="00537E12">
      <w:pPr>
        <w:spacing w:before="0" w:after="0"/>
        <w:jc w:val="center"/>
      </w:pPr>
      <w:r>
        <w:rPr>
          <w:sz w:val="20"/>
          <w:szCs w:val="20"/>
        </w:rPr>
        <w:t>Rys.3.2</w:t>
      </w:r>
      <w:r>
        <w:rPr>
          <w:sz w:val="20"/>
          <w:szCs w:val="20"/>
        </w:rPr>
        <w:t>2</w:t>
      </w:r>
      <w:r>
        <w:rPr>
          <w:sz w:val="20"/>
          <w:szCs w:val="20"/>
        </w:rPr>
        <w:t>.</w:t>
      </w:r>
      <w:r>
        <w:rPr>
          <w:sz w:val="20"/>
          <w:szCs w:val="20"/>
        </w:rPr>
        <w:t xml:space="preserve">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r>
        <w:rPr>
          <w:sz w:val="20"/>
          <w:szCs w:val="20"/>
        </w:rPr>
        <w:t>.</w:t>
      </w:r>
    </w:p>
    <w:p w14:paraId="4823FAB8" w14:textId="77777777" w:rsidR="00537E12" w:rsidRDefault="00537E12" w:rsidP="00537E12">
      <w:pPr>
        <w:spacing w:before="0" w:after="0"/>
        <w:jc w:val="center"/>
      </w:pPr>
    </w:p>
    <w:p w14:paraId="4CA4BE2C" w14:textId="77777777" w:rsidR="007444E7" w:rsidRDefault="007444E7" w:rsidP="009A6552">
      <w:pPr>
        <w:spacing w:before="0" w:after="0"/>
      </w:pPr>
    </w:p>
    <w:p w14:paraId="30C02B0C" w14:textId="572174B6" w:rsidR="00B67ADD" w:rsidRDefault="00B67ADD" w:rsidP="007444E7">
      <w:pPr>
        <w:spacing w:before="0" w:after="0"/>
      </w:pPr>
      <w:r w:rsidRPr="00B67ADD">
        <w:rPr>
          <w:highlight w:val="yellow"/>
        </w:rPr>
        <w:t>Dodatkowe kultury ratunkowe</w:t>
      </w:r>
    </w:p>
    <w:p w14:paraId="559B81FC" w14:textId="77777777" w:rsidR="007444E7" w:rsidRDefault="007444E7" w:rsidP="009A6552">
      <w:pPr>
        <w:spacing w:before="0" w:after="0"/>
      </w:pPr>
    </w:p>
    <w:p w14:paraId="22A7F678" w14:textId="34A5EB13" w:rsidR="00A73573" w:rsidRDefault="00A73573" w:rsidP="004D5969">
      <w:r>
        <w:br w:type="page"/>
      </w:r>
    </w:p>
    <w:p w14:paraId="2C47BB74" w14:textId="7244A974" w:rsidR="00A73573" w:rsidRDefault="00A73573" w:rsidP="006313B9">
      <w:pPr>
        <w:pStyle w:val="Nagwek3"/>
      </w:pPr>
      <w:bookmarkStart w:id="28" w:name="_Toc25184934"/>
      <w:r>
        <w:lastRenderedPageBreak/>
        <w:t>Etap II – namnażanie</w:t>
      </w:r>
      <w:bookmarkEnd w:id="28"/>
    </w:p>
    <w:p w14:paraId="4F25BDC0" w14:textId="040A6FCC" w:rsidR="00307811" w:rsidRPr="00307811" w:rsidRDefault="00307811" w:rsidP="00307811">
      <w:r>
        <w:t>Podczas doświadczenie etap namnażania został pominięty. Regeneraty otrzymane podczas etapu I mikrorozmnażania posłużyły jako baza do etapu III.</w:t>
      </w:r>
    </w:p>
    <w:p w14:paraId="3DA2E670" w14:textId="77777777" w:rsidR="00A73573" w:rsidRPr="00E57CE0" w:rsidRDefault="00A73573" w:rsidP="006313B9">
      <w:pPr>
        <w:pStyle w:val="Nagwek3"/>
      </w:pPr>
      <w:bookmarkStart w:id="29" w:name="_Toc25184935"/>
      <w:r>
        <w:t>Etap III – r</w:t>
      </w:r>
      <w:r w:rsidRPr="00E57CE0">
        <w:t>ozwój i ukorzenianie r</w:t>
      </w:r>
      <w:r>
        <w:t>egeneratów</w:t>
      </w:r>
      <w:bookmarkEnd w:id="29"/>
    </w:p>
    <w:p w14:paraId="0EFD34DB" w14:textId="623F55FD" w:rsidR="00A73573" w:rsidRDefault="00A73573" w:rsidP="006313B9">
      <w:pPr>
        <w:pStyle w:val="Nagwek3"/>
      </w:pPr>
      <w:bookmarkStart w:id="30" w:name="_Toc25184936"/>
      <w:r>
        <w:t>Etap IV – aklimatyzacja</w:t>
      </w:r>
      <w:bookmarkEnd w:id="30"/>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72528A0E" w:rsidR="005849BE" w:rsidRDefault="005849BE" w:rsidP="005849BE">
      <w:pPr>
        <w:pStyle w:val="Nagwek3"/>
      </w:pPr>
      <w:r>
        <w:lastRenderedPageBreak/>
        <w:t>Badanie żywotności pyłku</w:t>
      </w:r>
    </w:p>
    <w:p w14:paraId="63871F30" w14:textId="46A1C9C5" w:rsidR="005849BE" w:rsidRDefault="005849BE" w:rsidP="005849BE">
      <w:r>
        <w:rPr>
          <w:noProof/>
        </w:rPr>
        <w:drawing>
          <wp:inline distT="0" distB="0" distL="0" distR="0" wp14:anchorId="47C652CC" wp14:editId="5D1935C4">
            <wp:extent cx="5202000" cy="4000436"/>
            <wp:effectExtent l="0" t="0" r="0" b="63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59" cstate="hqprint">
                      <a:extLst>
                        <a:ext uri="{28A0092B-C50C-407E-A947-70E740481C1C}">
                          <a14:useLocalDpi xmlns:a14="http://schemas.microsoft.com/office/drawing/2010/main"/>
                        </a:ext>
                      </a:extLst>
                    </a:blip>
                    <a:stretch>
                      <a:fillRect/>
                    </a:stretch>
                  </pic:blipFill>
                  <pic:spPr>
                    <a:xfrm>
                      <a:off x="0" y="0"/>
                      <a:ext cx="5202000" cy="4000436"/>
                    </a:xfrm>
                    <a:prstGeom prst="rect">
                      <a:avLst/>
                    </a:prstGeom>
                  </pic:spPr>
                </pic:pic>
              </a:graphicData>
            </a:graphic>
          </wp:inline>
        </w:drawing>
      </w:r>
    </w:p>
    <w:p w14:paraId="71664E3C" w14:textId="56D3ED05" w:rsidR="005849BE" w:rsidRDefault="007825C1" w:rsidP="00742CBC">
      <w:pPr>
        <w:jc w:val="center"/>
      </w:pPr>
      <w:r>
        <w:rPr>
          <w:noProof/>
        </w:rPr>
        <w:lastRenderedPageBreak/>
        <w:drawing>
          <wp:inline distT="0" distB="0" distL="0" distR="0" wp14:anchorId="1B38C192" wp14:editId="2B3097F1">
            <wp:extent cx="5202000" cy="4922113"/>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0" cstate="hqprint">
                      <a:extLst>
                        <a:ext uri="{28A0092B-C50C-407E-A947-70E740481C1C}">
                          <a14:useLocalDpi xmlns:a14="http://schemas.microsoft.com/office/drawing/2010/main"/>
                        </a:ext>
                      </a:extLst>
                    </a:blip>
                    <a:stretch>
                      <a:fillRect/>
                    </a:stretch>
                  </pic:blipFill>
                  <pic:spPr>
                    <a:xfrm>
                      <a:off x="0" y="0"/>
                      <a:ext cx="5202000" cy="4922113"/>
                    </a:xfrm>
                    <a:prstGeom prst="rect">
                      <a:avLst/>
                    </a:prstGeom>
                  </pic:spPr>
                </pic:pic>
              </a:graphicData>
            </a:graphic>
          </wp:inline>
        </w:drawing>
      </w:r>
    </w:p>
    <w:p w14:paraId="76D89EF9" w14:textId="4B461907" w:rsidR="005849BE" w:rsidRPr="005849BE" w:rsidRDefault="005849BE" w:rsidP="005849BE">
      <w:pPr>
        <w:jc w:val="center"/>
      </w:pPr>
      <w:r>
        <w:rPr>
          <w:noProof/>
        </w:rPr>
        <w:lastRenderedPageBreak/>
        <w:drawing>
          <wp:inline distT="0" distB="0" distL="0" distR="0" wp14:anchorId="5B3B0499" wp14:editId="0241B612">
            <wp:extent cx="5202000" cy="4103099"/>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1" cstate="hqprint">
                      <a:extLst>
                        <a:ext uri="{28A0092B-C50C-407E-A947-70E740481C1C}">
                          <a14:useLocalDpi xmlns:a14="http://schemas.microsoft.com/office/drawing/2010/main"/>
                        </a:ext>
                      </a:extLst>
                    </a:blip>
                    <a:stretch>
                      <a:fillRect/>
                    </a:stretch>
                  </pic:blipFill>
                  <pic:spPr>
                    <a:xfrm>
                      <a:off x="0" y="0"/>
                      <a:ext cx="5202000" cy="4103099"/>
                    </a:xfrm>
                    <a:prstGeom prst="rect">
                      <a:avLst/>
                    </a:prstGeom>
                  </pic:spPr>
                </pic:pic>
              </a:graphicData>
            </a:graphic>
          </wp:inline>
        </w:drawing>
      </w:r>
    </w:p>
    <w:p w14:paraId="14B46251" w14:textId="672C6D9A" w:rsidR="005849BE" w:rsidRDefault="005849BE" w:rsidP="005849BE"/>
    <w:p w14:paraId="2E75A548" w14:textId="77777777" w:rsidR="005849BE" w:rsidRPr="005849BE" w:rsidRDefault="005849BE" w:rsidP="005849BE"/>
    <w:p w14:paraId="1EC39AD6" w14:textId="77777777" w:rsidR="005849BE" w:rsidRPr="005849BE" w:rsidRDefault="005849BE" w:rsidP="005849BE"/>
    <w:p w14:paraId="75C1C28A" w14:textId="77777777" w:rsidR="004302EA" w:rsidRDefault="004302EA" w:rsidP="00E57CE0"/>
    <w:p w14:paraId="22CEEDE3" w14:textId="09E7EFF0" w:rsidR="000304E0" w:rsidRDefault="000304E0">
      <w:r>
        <w:br w:type="page"/>
      </w:r>
    </w:p>
    <w:p w14:paraId="711C3AFF" w14:textId="77777777" w:rsidR="000304E0" w:rsidRDefault="000304E0" w:rsidP="006313B9">
      <w:pPr>
        <w:pStyle w:val="Nagwek2"/>
      </w:pPr>
      <w:bookmarkStart w:id="31" w:name="_Toc25184937"/>
      <w:r>
        <w:lastRenderedPageBreak/>
        <w:t xml:space="preserve">Szachownica kostkowata </w:t>
      </w:r>
      <w:r>
        <w:rPr>
          <w:i/>
        </w:rPr>
        <w:t xml:space="preserve">Fritillaria meleagris </w:t>
      </w:r>
      <w:r w:rsidRPr="00873D76">
        <w:t>L.</w:t>
      </w:r>
      <w:bookmarkEnd w:id="31"/>
      <w:r w:rsidRPr="00916642">
        <w:t xml:space="preserve"> </w:t>
      </w:r>
    </w:p>
    <w:p w14:paraId="7D0FFA03" w14:textId="685A2FE6" w:rsidR="00380F9C" w:rsidRDefault="00380F9C">
      <w:r>
        <w:br w:type="page"/>
      </w:r>
    </w:p>
    <w:p w14:paraId="51A1AC80" w14:textId="541807AB" w:rsidR="00380F9C" w:rsidRDefault="002D4119" w:rsidP="00F01AAB">
      <w:pPr>
        <w:pStyle w:val="Nagwek1"/>
        <w:ind w:left="431" w:hanging="431"/>
        <w:rPr>
          <w:caps w:val="0"/>
        </w:rPr>
      </w:pPr>
      <w:bookmarkStart w:id="32" w:name="_Toc25184938"/>
      <w:r>
        <w:rPr>
          <w:caps w:val="0"/>
        </w:rPr>
        <w:lastRenderedPageBreak/>
        <w:t>WYNIKI</w:t>
      </w:r>
      <w:bookmarkEnd w:id="32"/>
    </w:p>
    <w:p w14:paraId="5BA6EE4B" w14:textId="77777777" w:rsidR="00E8495C" w:rsidRPr="006313B9" w:rsidRDefault="00E8495C" w:rsidP="00E8495C">
      <w:pPr>
        <w:ind w:firstLine="0"/>
      </w:pPr>
      <w:r w:rsidRPr="00E8495C">
        <w:rPr>
          <w:highlight w:val="yellow"/>
        </w:rPr>
        <w:t>Omówić wynik eksperymentu z odkażaniem łusek „odkażone po rozdzieleniu łusek” w tabeli.</w:t>
      </w:r>
    </w:p>
    <w:p w14:paraId="38EB16F2" w14:textId="2DDC0401" w:rsidR="00E8495C" w:rsidRDefault="00E8495C" w:rsidP="00E8495C"/>
    <w:p w14:paraId="6C9255C7" w14:textId="77777777" w:rsidR="00E8495C" w:rsidRPr="00E8495C" w:rsidRDefault="00E8495C" w:rsidP="00E8495C"/>
    <w:p w14:paraId="6C59A0E7" w14:textId="79BAEFBD" w:rsidR="006313B9" w:rsidRDefault="002D4119" w:rsidP="006313B9">
      <w:pPr>
        <w:pStyle w:val="Nagwek1"/>
        <w:ind w:left="431" w:hanging="431"/>
        <w:rPr>
          <w:caps w:val="0"/>
        </w:rPr>
      </w:pPr>
      <w:bookmarkStart w:id="33" w:name="_Toc25184939"/>
      <w:r>
        <w:rPr>
          <w:caps w:val="0"/>
        </w:rPr>
        <w:t>DYSKUSJA</w:t>
      </w:r>
      <w:bookmarkEnd w:id="33"/>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317173"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317173"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317173"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317173"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317173"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w:lastRenderedPageBreak/>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6BBD80D"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F5C4648"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02D10953" w:rsidR="007D035D" w:rsidRDefault="007D035D" w:rsidP="006313B9">
      <w:pPr>
        <w:ind w:firstLine="0"/>
      </w:pPr>
      <w:r w:rsidRPr="007D035D">
        <w:rPr>
          <w:highlight w:val="yellow"/>
        </w:rPr>
        <w:t xml:space="preserve">Tabela do przeróbki  - </w:t>
      </w:r>
      <w:proofErr w:type="spellStart"/>
      <w:r w:rsidRPr="007D035D">
        <w:rPr>
          <w:highlight w:val="yellow"/>
        </w:rPr>
        <w:t>uwzglendnia</w:t>
      </w:r>
      <w:proofErr w:type="spellEnd"/>
      <w:r w:rsidRPr="007D035D">
        <w:rPr>
          <w:highlight w:val="yellow"/>
        </w:rPr>
        <w:t xml:space="preserve"> dane z publikacji odnośnie śnieżycy wiosennej.</w:t>
      </w:r>
    </w:p>
    <w:p w14:paraId="3891CC7D" w14:textId="073454F5" w:rsidR="00380F9C" w:rsidRDefault="002D4119" w:rsidP="00F01AAB">
      <w:pPr>
        <w:pStyle w:val="Nagwek1"/>
        <w:ind w:left="431" w:hanging="431"/>
      </w:pPr>
      <w:bookmarkStart w:id="34" w:name="_Toc25184940"/>
      <w:r>
        <w:rPr>
          <w:caps w:val="0"/>
        </w:rPr>
        <w:t>WNIOSKI</w:t>
      </w:r>
      <w:bookmarkEnd w:id="34"/>
    </w:p>
    <w:p w14:paraId="077E33D6" w14:textId="027775DA" w:rsidR="00512D9B" w:rsidRDefault="00512D9B">
      <w:r>
        <w:br w:type="page"/>
      </w:r>
    </w:p>
    <w:bookmarkStart w:id="35" w:name="_Toc25184941" w:displacedByCustomXml="next"/>
    <w:bookmarkStart w:id="36" w:name="_Toc498637075"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35"/>
        </w:p>
        <w:sdt>
          <w:sdtPr>
            <w:id w:val="111145805"/>
            <w:bibliography/>
          </w:sdtPr>
          <w:sdtContent>
            <w:p w14:paraId="2C099CB7" w14:textId="77777777" w:rsidR="00FE3D34"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6"/>
                <w:gridCol w:w="8164"/>
              </w:tblGrid>
              <w:tr w:rsidR="00FE3D34" w14:paraId="7F2148E6" w14:textId="77777777">
                <w:trPr>
                  <w:divId w:val="341588872"/>
                  <w:tblCellSpacing w:w="15" w:type="dxa"/>
                </w:trPr>
                <w:tc>
                  <w:tcPr>
                    <w:tcW w:w="50" w:type="pct"/>
                    <w:hideMark/>
                  </w:tcPr>
                  <w:p w14:paraId="65DF1BA9" w14:textId="6F5BB3B2" w:rsidR="00FE3D34" w:rsidRDefault="00FE3D34">
                    <w:pPr>
                      <w:pStyle w:val="Bibliografia"/>
                      <w:rPr>
                        <w:noProof/>
                      </w:rPr>
                    </w:pPr>
                    <w:r>
                      <w:rPr>
                        <w:noProof/>
                      </w:rPr>
                      <w:t xml:space="preserve">[1] </w:t>
                    </w:r>
                  </w:p>
                </w:tc>
                <w:tc>
                  <w:tcPr>
                    <w:tcW w:w="0" w:type="auto"/>
                    <w:hideMark/>
                  </w:tcPr>
                  <w:p w14:paraId="3B351988" w14:textId="77777777" w:rsidR="00FE3D34" w:rsidRDefault="00FE3D34">
                    <w:pPr>
                      <w:pStyle w:val="Bibliografia"/>
                      <w:rPr>
                        <w:noProof/>
                      </w:rPr>
                    </w:pPr>
                    <w:r>
                      <w:rPr>
                        <w:noProof/>
                      </w:rPr>
                      <w:t xml:space="preserve">H. Piękoś-Mirkowa i Z. Mirek, Flora Polski. Atlas roślin chronionych, Warszawa: MULTICO, 2003. </w:t>
                    </w:r>
                  </w:p>
                </w:tc>
              </w:tr>
              <w:tr w:rsidR="00FE3D34" w14:paraId="2D3B50F6" w14:textId="77777777">
                <w:trPr>
                  <w:divId w:val="341588872"/>
                  <w:tblCellSpacing w:w="15" w:type="dxa"/>
                </w:trPr>
                <w:tc>
                  <w:tcPr>
                    <w:tcW w:w="50" w:type="pct"/>
                    <w:hideMark/>
                  </w:tcPr>
                  <w:p w14:paraId="3AF69F3C" w14:textId="77777777" w:rsidR="00FE3D34" w:rsidRDefault="00FE3D34">
                    <w:pPr>
                      <w:pStyle w:val="Bibliografia"/>
                      <w:rPr>
                        <w:noProof/>
                      </w:rPr>
                    </w:pPr>
                    <w:r>
                      <w:rPr>
                        <w:noProof/>
                      </w:rPr>
                      <w:t xml:space="preserve">[2] </w:t>
                    </w:r>
                  </w:p>
                </w:tc>
                <w:tc>
                  <w:tcPr>
                    <w:tcW w:w="0" w:type="auto"/>
                    <w:hideMark/>
                  </w:tcPr>
                  <w:p w14:paraId="2247880E" w14:textId="77777777" w:rsidR="00FE3D34" w:rsidRDefault="00FE3D34">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FE3D34" w14:paraId="6E107F42" w14:textId="77777777">
                <w:trPr>
                  <w:divId w:val="341588872"/>
                  <w:tblCellSpacing w:w="15" w:type="dxa"/>
                </w:trPr>
                <w:tc>
                  <w:tcPr>
                    <w:tcW w:w="50" w:type="pct"/>
                    <w:hideMark/>
                  </w:tcPr>
                  <w:p w14:paraId="579DB8F8" w14:textId="77777777" w:rsidR="00FE3D34" w:rsidRDefault="00FE3D34">
                    <w:pPr>
                      <w:pStyle w:val="Bibliografia"/>
                      <w:rPr>
                        <w:noProof/>
                      </w:rPr>
                    </w:pPr>
                    <w:r>
                      <w:rPr>
                        <w:noProof/>
                      </w:rPr>
                      <w:t xml:space="preserve">[3] </w:t>
                    </w:r>
                  </w:p>
                </w:tc>
                <w:tc>
                  <w:tcPr>
                    <w:tcW w:w="0" w:type="auto"/>
                    <w:hideMark/>
                  </w:tcPr>
                  <w:p w14:paraId="58CDE67F" w14:textId="77777777" w:rsidR="00FE3D34" w:rsidRDefault="00FE3D34">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FE3D34" w14:paraId="77DE6496" w14:textId="77777777">
                <w:trPr>
                  <w:divId w:val="341588872"/>
                  <w:tblCellSpacing w:w="15" w:type="dxa"/>
                </w:trPr>
                <w:tc>
                  <w:tcPr>
                    <w:tcW w:w="50" w:type="pct"/>
                    <w:hideMark/>
                  </w:tcPr>
                  <w:p w14:paraId="09EF011D" w14:textId="77777777" w:rsidR="00FE3D34" w:rsidRDefault="00FE3D34">
                    <w:pPr>
                      <w:pStyle w:val="Bibliografia"/>
                      <w:rPr>
                        <w:noProof/>
                      </w:rPr>
                    </w:pPr>
                    <w:r>
                      <w:rPr>
                        <w:noProof/>
                      </w:rPr>
                      <w:t xml:space="preserve">[4] </w:t>
                    </w:r>
                  </w:p>
                </w:tc>
                <w:tc>
                  <w:tcPr>
                    <w:tcW w:w="0" w:type="auto"/>
                    <w:hideMark/>
                  </w:tcPr>
                  <w:p w14:paraId="310A6C02" w14:textId="77777777" w:rsidR="00FE3D34" w:rsidRDefault="00FE3D34">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FE3D34" w14:paraId="4D18C5C7" w14:textId="77777777">
                <w:trPr>
                  <w:divId w:val="341588872"/>
                  <w:tblCellSpacing w:w="15" w:type="dxa"/>
                </w:trPr>
                <w:tc>
                  <w:tcPr>
                    <w:tcW w:w="50" w:type="pct"/>
                    <w:hideMark/>
                  </w:tcPr>
                  <w:p w14:paraId="29C5C2DC" w14:textId="77777777" w:rsidR="00FE3D34" w:rsidRDefault="00FE3D34">
                    <w:pPr>
                      <w:pStyle w:val="Bibliografia"/>
                      <w:rPr>
                        <w:noProof/>
                      </w:rPr>
                    </w:pPr>
                    <w:r>
                      <w:rPr>
                        <w:noProof/>
                      </w:rPr>
                      <w:t xml:space="preserve">[5] </w:t>
                    </w:r>
                  </w:p>
                </w:tc>
                <w:tc>
                  <w:tcPr>
                    <w:tcW w:w="0" w:type="auto"/>
                    <w:hideMark/>
                  </w:tcPr>
                  <w:p w14:paraId="22D128D9" w14:textId="77777777" w:rsidR="00FE3D34" w:rsidRDefault="00FE3D34">
                    <w:pPr>
                      <w:pStyle w:val="Bibliografia"/>
                      <w:rPr>
                        <w:noProof/>
                      </w:rPr>
                    </w:pPr>
                    <w:r>
                      <w:rPr>
                        <w:noProof/>
                      </w:rPr>
                      <w:t>Pinterest Europe Ltd, „https://pl.pinterest.com,” [Online]. Available: https://pl.pinterest.com. [Data uzyskania dostępu: 16 styczeń 2019].</w:t>
                    </w:r>
                  </w:p>
                </w:tc>
              </w:tr>
              <w:tr w:rsidR="00FE3D34" w14:paraId="53C693F2" w14:textId="77777777">
                <w:trPr>
                  <w:divId w:val="341588872"/>
                  <w:tblCellSpacing w:w="15" w:type="dxa"/>
                </w:trPr>
                <w:tc>
                  <w:tcPr>
                    <w:tcW w:w="50" w:type="pct"/>
                    <w:hideMark/>
                  </w:tcPr>
                  <w:p w14:paraId="4A683EEE" w14:textId="77777777" w:rsidR="00FE3D34" w:rsidRDefault="00FE3D34">
                    <w:pPr>
                      <w:pStyle w:val="Bibliografia"/>
                      <w:rPr>
                        <w:noProof/>
                      </w:rPr>
                    </w:pPr>
                    <w:r>
                      <w:rPr>
                        <w:noProof/>
                      </w:rPr>
                      <w:t xml:space="preserve">[6] </w:t>
                    </w:r>
                  </w:p>
                </w:tc>
                <w:tc>
                  <w:tcPr>
                    <w:tcW w:w="0" w:type="auto"/>
                    <w:hideMark/>
                  </w:tcPr>
                  <w:p w14:paraId="1C430FEC" w14:textId="77777777" w:rsidR="00FE3D34" w:rsidRDefault="00FE3D34">
                    <w:pPr>
                      <w:pStyle w:val="Bibliografia"/>
                      <w:rPr>
                        <w:noProof/>
                      </w:rPr>
                    </w:pPr>
                    <w:r>
                      <w:rPr>
                        <w:noProof/>
                      </w:rPr>
                      <w:t xml:space="preserve">M. Jerzy i A. Krzymińska, Rozmnażanie wegetatywne roślin ozdobnych, Poznań: PWRiL, 2011. </w:t>
                    </w:r>
                  </w:p>
                </w:tc>
              </w:tr>
              <w:tr w:rsidR="00FE3D34" w14:paraId="4573CB3C" w14:textId="77777777">
                <w:trPr>
                  <w:divId w:val="341588872"/>
                  <w:tblCellSpacing w:w="15" w:type="dxa"/>
                </w:trPr>
                <w:tc>
                  <w:tcPr>
                    <w:tcW w:w="50" w:type="pct"/>
                    <w:hideMark/>
                  </w:tcPr>
                  <w:p w14:paraId="04268222" w14:textId="77777777" w:rsidR="00FE3D34" w:rsidRDefault="00FE3D34">
                    <w:pPr>
                      <w:pStyle w:val="Bibliografia"/>
                      <w:rPr>
                        <w:noProof/>
                      </w:rPr>
                    </w:pPr>
                    <w:r>
                      <w:rPr>
                        <w:noProof/>
                      </w:rPr>
                      <w:t xml:space="preserve">[7] </w:t>
                    </w:r>
                  </w:p>
                </w:tc>
                <w:tc>
                  <w:tcPr>
                    <w:tcW w:w="0" w:type="auto"/>
                    <w:hideMark/>
                  </w:tcPr>
                  <w:p w14:paraId="545B1650" w14:textId="77777777" w:rsidR="00FE3D34" w:rsidRDefault="00FE3D34">
                    <w:pPr>
                      <w:pStyle w:val="Bibliografia"/>
                      <w:rPr>
                        <w:noProof/>
                      </w:rPr>
                    </w:pPr>
                    <w:r>
                      <w:rPr>
                        <w:noProof/>
                      </w:rPr>
                      <w:t>M. Dallwitz, T. Paine, E. Zurcher i L. Watson, „DELTA – DEscription Language for TAxonomy,” [Online]. Available: http://www.delta-intkey.com. [Data uzyskania dostępu: 16 styczeń 2019].</w:t>
                    </w:r>
                  </w:p>
                </w:tc>
              </w:tr>
              <w:tr w:rsidR="00FE3D34" w14:paraId="54B571F4" w14:textId="77777777">
                <w:trPr>
                  <w:divId w:val="341588872"/>
                  <w:tblCellSpacing w:w="15" w:type="dxa"/>
                </w:trPr>
                <w:tc>
                  <w:tcPr>
                    <w:tcW w:w="50" w:type="pct"/>
                    <w:hideMark/>
                  </w:tcPr>
                  <w:p w14:paraId="0648A447" w14:textId="77777777" w:rsidR="00FE3D34" w:rsidRDefault="00FE3D34">
                    <w:pPr>
                      <w:pStyle w:val="Bibliografia"/>
                      <w:rPr>
                        <w:noProof/>
                      </w:rPr>
                    </w:pPr>
                    <w:r>
                      <w:rPr>
                        <w:noProof/>
                      </w:rPr>
                      <w:t xml:space="preserve">[8] </w:t>
                    </w:r>
                  </w:p>
                </w:tc>
                <w:tc>
                  <w:tcPr>
                    <w:tcW w:w="0" w:type="auto"/>
                    <w:hideMark/>
                  </w:tcPr>
                  <w:p w14:paraId="2BD2E55A" w14:textId="77777777" w:rsidR="00FE3D34" w:rsidRDefault="00FE3D34">
                    <w:pPr>
                      <w:pStyle w:val="Bibliografia"/>
                      <w:rPr>
                        <w:noProof/>
                      </w:rPr>
                    </w:pPr>
                    <w:r>
                      <w:rPr>
                        <w:noProof/>
                      </w:rPr>
                      <w:t>Generalna Dyrekcja Ochrony Środowiska, „geoserwis mapy,” [Online]. Available: http://geoserwis.gdos.gov.pl/mapy/. [Data uzyskania dostępu: 16 styczeń 2019].</w:t>
                    </w:r>
                  </w:p>
                </w:tc>
              </w:tr>
              <w:tr w:rsidR="00FE3D34" w14:paraId="3BACAEE1" w14:textId="77777777">
                <w:trPr>
                  <w:divId w:val="341588872"/>
                  <w:tblCellSpacing w:w="15" w:type="dxa"/>
                </w:trPr>
                <w:tc>
                  <w:tcPr>
                    <w:tcW w:w="50" w:type="pct"/>
                    <w:hideMark/>
                  </w:tcPr>
                  <w:p w14:paraId="4FE189B0" w14:textId="77777777" w:rsidR="00FE3D34" w:rsidRDefault="00FE3D34">
                    <w:pPr>
                      <w:pStyle w:val="Bibliografia"/>
                      <w:rPr>
                        <w:noProof/>
                      </w:rPr>
                    </w:pPr>
                    <w:r>
                      <w:rPr>
                        <w:noProof/>
                      </w:rPr>
                      <w:t xml:space="preserve">[9] </w:t>
                    </w:r>
                  </w:p>
                </w:tc>
                <w:tc>
                  <w:tcPr>
                    <w:tcW w:w="0" w:type="auto"/>
                    <w:hideMark/>
                  </w:tcPr>
                  <w:p w14:paraId="1A6BFBEF" w14:textId="77777777" w:rsidR="00FE3D34" w:rsidRDefault="00FE3D34">
                    <w:pPr>
                      <w:pStyle w:val="Bibliografia"/>
                      <w:rPr>
                        <w:noProof/>
                      </w:rPr>
                    </w:pPr>
                    <w:r>
                      <w:rPr>
                        <w:noProof/>
                      </w:rPr>
                      <w:t>Flickr, „flickr,” [Online]. Available: https://www.flickr.com/. [Data uzyskania dostępu: 16 styczeń 2019].</w:t>
                    </w:r>
                  </w:p>
                </w:tc>
              </w:tr>
              <w:tr w:rsidR="00FE3D34" w14:paraId="0E816825" w14:textId="77777777">
                <w:trPr>
                  <w:divId w:val="341588872"/>
                  <w:tblCellSpacing w:w="15" w:type="dxa"/>
                </w:trPr>
                <w:tc>
                  <w:tcPr>
                    <w:tcW w:w="50" w:type="pct"/>
                    <w:hideMark/>
                  </w:tcPr>
                  <w:p w14:paraId="6ABDCA46" w14:textId="77777777" w:rsidR="00FE3D34" w:rsidRDefault="00FE3D34">
                    <w:pPr>
                      <w:pStyle w:val="Bibliografia"/>
                      <w:rPr>
                        <w:noProof/>
                      </w:rPr>
                    </w:pPr>
                    <w:r>
                      <w:rPr>
                        <w:noProof/>
                      </w:rPr>
                      <w:lastRenderedPageBreak/>
                      <w:t xml:space="preserve">[10] </w:t>
                    </w:r>
                  </w:p>
                </w:tc>
                <w:tc>
                  <w:tcPr>
                    <w:tcW w:w="0" w:type="auto"/>
                    <w:hideMark/>
                  </w:tcPr>
                  <w:p w14:paraId="0E05C5C9" w14:textId="77777777" w:rsidR="00FE3D34" w:rsidRDefault="00FE3D34">
                    <w:pPr>
                      <w:pStyle w:val="Bibliografia"/>
                      <w:rPr>
                        <w:noProof/>
                      </w:rPr>
                    </w:pPr>
                    <w:r>
                      <w:rPr>
                        <w:noProof/>
                      </w:rPr>
                      <w:t>Wikimedia Foundation, „Wikipedia The Free Encyclopedia,” [Online]. Available: https://en.wikipedia.org/. [Data uzyskania dostępu: 16 styczeń 2019].</w:t>
                    </w:r>
                  </w:p>
                </w:tc>
              </w:tr>
              <w:tr w:rsidR="00FE3D34" w14:paraId="7697D1A6" w14:textId="77777777">
                <w:trPr>
                  <w:divId w:val="341588872"/>
                  <w:tblCellSpacing w:w="15" w:type="dxa"/>
                </w:trPr>
                <w:tc>
                  <w:tcPr>
                    <w:tcW w:w="50" w:type="pct"/>
                    <w:hideMark/>
                  </w:tcPr>
                  <w:p w14:paraId="158508CB" w14:textId="77777777" w:rsidR="00FE3D34" w:rsidRDefault="00FE3D34">
                    <w:pPr>
                      <w:pStyle w:val="Bibliografia"/>
                      <w:rPr>
                        <w:noProof/>
                      </w:rPr>
                    </w:pPr>
                    <w:r>
                      <w:rPr>
                        <w:noProof/>
                      </w:rPr>
                      <w:t xml:space="preserve">[11] </w:t>
                    </w:r>
                  </w:p>
                </w:tc>
                <w:tc>
                  <w:tcPr>
                    <w:tcW w:w="0" w:type="auto"/>
                    <w:hideMark/>
                  </w:tcPr>
                  <w:p w14:paraId="2BAF13D0" w14:textId="77777777" w:rsidR="00FE3D34" w:rsidRDefault="00FE3D34">
                    <w:pPr>
                      <w:pStyle w:val="Bibliografia"/>
                      <w:rPr>
                        <w:noProof/>
                      </w:rPr>
                    </w:pPr>
                    <w:r>
                      <w:rPr>
                        <w:noProof/>
                      </w:rPr>
                      <w:t>„Internetowy System Aktów Prawnych (ISAP),” [Online]. Available: http://prawo.sejm.gov.pl/. [Data uzyskania dostępu: 16 styczeń 2109].</w:t>
                    </w:r>
                  </w:p>
                </w:tc>
              </w:tr>
              <w:tr w:rsidR="00FE3D34" w14:paraId="6B515918" w14:textId="77777777">
                <w:trPr>
                  <w:divId w:val="341588872"/>
                  <w:tblCellSpacing w:w="15" w:type="dxa"/>
                </w:trPr>
                <w:tc>
                  <w:tcPr>
                    <w:tcW w:w="50" w:type="pct"/>
                    <w:hideMark/>
                  </w:tcPr>
                  <w:p w14:paraId="3952CB43" w14:textId="77777777" w:rsidR="00FE3D34" w:rsidRDefault="00FE3D34">
                    <w:pPr>
                      <w:pStyle w:val="Bibliografia"/>
                      <w:rPr>
                        <w:noProof/>
                      </w:rPr>
                    </w:pPr>
                    <w:r>
                      <w:rPr>
                        <w:noProof/>
                      </w:rPr>
                      <w:t xml:space="preserve">[12] </w:t>
                    </w:r>
                  </w:p>
                </w:tc>
                <w:tc>
                  <w:tcPr>
                    <w:tcW w:w="0" w:type="auto"/>
                    <w:hideMark/>
                  </w:tcPr>
                  <w:p w14:paraId="384C89DB" w14:textId="77777777" w:rsidR="00FE3D34" w:rsidRDefault="00FE3D34">
                    <w:pPr>
                      <w:pStyle w:val="Bibliografia"/>
                      <w:rPr>
                        <w:noProof/>
                      </w:rPr>
                    </w:pPr>
                    <w:r>
                      <w:rPr>
                        <w:noProof/>
                      </w:rPr>
                      <w:t>Generalna Dyrekcja Ochrony Środowiska, „Centralny Rejestr Form Ochrony Przyrody,” [Online]. Available: http://crfop.gdos.gov.pl. [Data uzyskania dostępu: 16 styczen 2019].</w:t>
                    </w:r>
                  </w:p>
                </w:tc>
              </w:tr>
              <w:tr w:rsidR="00FE3D34" w14:paraId="78F38E66" w14:textId="77777777">
                <w:trPr>
                  <w:divId w:val="341588872"/>
                  <w:tblCellSpacing w:w="15" w:type="dxa"/>
                </w:trPr>
                <w:tc>
                  <w:tcPr>
                    <w:tcW w:w="50" w:type="pct"/>
                    <w:hideMark/>
                  </w:tcPr>
                  <w:p w14:paraId="2AD3D2F3" w14:textId="77777777" w:rsidR="00FE3D34" w:rsidRDefault="00FE3D34">
                    <w:pPr>
                      <w:pStyle w:val="Bibliografia"/>
                      <w:rPr>
                        <w:noProof/>
                      </w:rPr>
                    </w:pPr>
                    <w:r>
                      <w:rPr>
                        <w:noProof/>
                      </w:rPr>
                      <w:t xml:space="preserve">[13] </w:t>
                    </w:r>
                  </w:p>
                </w:tc>
                <w:tc>
                  <w:tcPr>
                    <w:tcW w:w="0" w:type="auto"/>
                    <w:hideMark/>
                  </w:tcPr>
                  <w:p w14:paraId="1B50770B" w14:textId="77777777" w:rsidR="00FE3D34" w:rsidRDefault="00FE3D34">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FE3D34" w14:paraId="7F862968" w14:textId="77777777">
                <w:trPr>
                  <w:divId w:val="341588872"/>
                  <w:tblCellSpacing w:w="15" w:type="dxa"/>
                </w:trPr>
                <w:tc>
                  <w:tcPr>
                    <w:tcW w:w="50" w:type="pct"/>
                    <w:hideMark/>
                  </w:tcPr>
                  <w:p w14:paraId="32AAE21B" w14:textId="77777777" w:rsidR="00FE3D34" w:rsidRDefault="00FE3D34">
                    <w:pPr>
                      <w:pStyle w:val="Bibliografia"/>
                      <w:rPr>
                        <w:noProof/>
                      </w:rPr>
                    </w:pPr>
                    <w:r>
                      <w:rPr>
                        <w:noProof/>
                      </w:rPr>
                      <w:t xml:space="preserve">[14] </w:t>
                    </w:r>
                  </w:p>
                </w:tc>
                <w:tc>
                  <w:tcPr>
                    <w:tcW w:w="0" w:type="auto"/>
                    <w:hideMark/>
                  </w:tcPr>
                  <w:p w14:paraId="60B0F3CF" w14:textId="77777777" w:rsidR="00FE3D34" w:rsidRDefault="00FE3D34">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FE3D34" w14:paraId="082EC2CB" w14:textId="77777777">
                <w:trPr>
                  <w:divId w:val="341588872"/>
                  <w:tblCellSpacing w:w="15" w:type="dxa"/>
                </w:trPr>
                <w:tc>
                  <w:tcPr>
                    <w:tcW w:w="50" w:type="pct"/>
                    <w:hideMark/>
                  </w:tcPr>
                  <w:p w14:paraId="58EF797C" w14:textId="77777777" w:rsidR="00FE3D34" w:rsidRDefault="00FE3D34">
                    <w:pPr>
                      <w:pStyle w:val="Bibliografia"/>
                      <w:rPr>
                        <w:noProof/>
                      </w:rPr>
                    </w:pPr>
                    <w:r>
                      <w:rPr>
                        <w:noProof/>
                      </w:rPr>
                      <w:t xml:space="preserve">[15] </w:t>
                    </w:r>
                  </w:p>
                </w:tc>
                <w:tc>
                  <w:tcPr>
                    <w:tcW w:w="0" w:type="auto"/>
                    <w:hideMark/>
                  </w:tcPr>
                  <w:p w14:paraId="761469E1" w14:textId="77777777" w:rsidR="00FE3D34" w:rsidRDefault="00FE3D34">
                    <w:pPr>
                      <w:pStyle w:val="Bibliografia"/>
                      <w:rPr>
                        <w:noProof/>
                      </w:rPr>
                    </w:pPr>
                    <w:r>
                      <w:rPr>
                        <w:noProof/>
                      </w:rPr>
                      <w:t xml:space="preserve">E. F. George, M. A. Hall i G.-J. De Klerk, Plant Propagatin by Tissue Culture 3rd Edition : Volume 1. The Background, Dordrecht: Springer, 2008. </w:t>
                    </w:r>
                  </w:p>
                </w:tc>
              </w:tr>
              <w:tr w:rsidR="00FE3D34" w14:paraId="5FDA5152" w14:textId="77777777">
                <w:trPr>
                  <w:divId w:val="341588872"/>
                  <w:tblCellSpacing w:w="15" w:type="dxa"/>
                </w:trPr>
                <w:tc>
                  <w:tcPr>
                    <w:tcW w:w="50" w:type="pct"/>
                    <w:hideMark/>
                  </w:tcPr>
                  <w:p w14:paraId="04F3A883" w14:textId="77777777" w:rsidR="00FE3D34" w:rsidRDefault="00FE3D34">
                    <w:pPr>
                      <w:pStyle w:val="Bibliografia"/>
                      <w:rPr>
                        <w:noProof/>
                      </w:rPr>
                    </w:pPr>
                    <w:r>
                      <w:rPr>
                        <w:noProof/>
                      </w:rPr>
                      <w:t xml:space="preserve">[16] </w:t>
                    </w:r>
                  </w:p>
                </w:tc>
                <w:tc>
                  <w:tcPr>
                    <w:tcW w:w="0" w:type="auto"/>
                    <w:hideMark/>
                  </w:tcPr>
                  <w:p w14:paraId="12945700" w14:textId="77777777" w:rsidR="00FE3D34" w:rsidRDefault="00FE3D34">
                    <w:pPr>
                      <w:pStyle w:val="Bibliografia"/>
                      <w:rPr>
                        <w:noProof/>
                      </w:rPr>
                    </w:pPr>
                    <w:r>
                      <w:rPr>
                        <w:noProof/>
                      </w:rPr>
                      <w:t>N. Zagorska, M. Stanilova, V. Ilcheva i P. Gadeva, „Micropropagation of Leucojum aestivum L. (Summer Snowflake),” Springer, Sofia, Bulgaria, 1997.</w:t>
                    </w:r>
                  </w:p>
                </w:tc>
              </w:tr>
              <w:tr w:rsidR="00FE3D34" w14:paraId="26A1FBB1" w14:textId="77777777">
                <w:trPr>
                  <w:divId w:val="341588872"/>
                  <w:tblCellSpacing w:w="15" w:type="dxa"/>
                </w:trPr>
                <w:tc>
                  <w:tcPr>
                    <w:tcW w:w="50" w:type="pct"/>
                    <w:hideMark/>
                  </w:tcPr>
                  <w:p w14:paraId="556EAB14" w14:textId="77777777" w:rsidR="00FE3D34" w:rsidRDefault="00FE3D34">
                    <w:pPr>
                      <w:pStyle w:val="Bibliografia"/>
                      <w:rPr>
                        <w:noProof/>
                      </w:rPr>
                    </w:pPr>
                    <w:r>
                      <w:rPr>
                        <w:noProof/>
                      </w:rPr>
                      <w:t xml:space="preserve">[17] </w:t>
                    </w:r>
                  </w:p>
                </w:tc>
                <w:tc>
                  <w:tcPr>
                    <w:tcW w:w="0" w:type="auto"/>
                    <w:hideMark/>
                  </w:tcPr>
                  <w:p w14:paraId="11A5F483" w14:textId="77777777" w:rsidR="00FE3D34" w:rsidRDefault="00FE3D34">
                    <w:pPr>
                      <w:pStyle w:val="Bibliografia"/>
                      <w:rPr>
                        <w:noProof/>
                      </w:rPr>
                    </w:pPr>
                    <w:r>
                      <w:rPr>
                        <w:noProof/>
                      </w:rPr>
                      <w:t xml:space="preserve">Y. Bajaj, Biotechnology in Agriculture and Forestry 40. Hihg-Tech nad Micropropagation VI, New York: Springer, 1997. </w:t>
                    </w:r>
                  </w:p>
                </w:tc>
              </w:tr>
              <w:tr w:rsidR="00FE3D34" w14:paraId="2A5E5808" w14:textId="77777777">
                <w:trPr>
                  <w:divId w:val="341588872"/>
                  <w:tblCellSpacing w:w="15" w:type="dxa"/>
                </w:trPr>
                <w:tc>
                  <w:tcPr>
                    <w:tcW w:w="50" w:type="pct"/>
                    <w:hideMark/>
                  </w:tcPr>
                  <w:p w14:paraId="2F416E53" w14:textId="77777777" w:rsidR="00FE3D34" w:rsidRDefault="00FE3D34">
                    <w:pPr>
                      <w:pStyle w:val="Bibliografia"/>
                      <w:rPr>
                        <w:noProof/>
                      </w:rPr>
                    </w:pPr>
                    <w:r>
                      <w:rPr>
                        <w:noProof/>
                      </w:rPr>
                      <w:t xml:space="preserve">[18] </w:t>
                    </w:r>
                  </w:p>
                </w:tc>
                <w:tc>
                  <w:tcPr>
                    <w:tcW w:w="0" w:type="auto"/>
                    <w:hideMark/>
                  </w:tcPr>
                  <w:p w14:paraId="7C322264" w14:textId="77777777" w:rsidR="00FE3D34" w:rsidRDefault="00FE3D34">
                    <w:pPr>
                      <w:pStyle w:val="Bibliografia"/>
                      <w:rPr>
                        <w:noProof/>
                      </w:rPr>
                    </w:pPr>
                    <w:r>
                      <w:rPr>
                        <w:noProof/>
                      </w:rPr>
                      <w:t>A. Ptak, „Leucojum aestivum L. in vitro bulbs induction and acclimatization.,” Central European Journal of Biology, Kraków, 2014.</w:t>
                    </w:r>
                  </w:p>
                </w:tc>
              </w:tr>
              <w:tr w:rsidR="00FE3D34" w14:paraId="3FF3DA34" w14:textId="77777777">
                <w:trPr>
                  <w:divId w:val="341588872"/>
                  <w:tblCellSpacing w:w="15" w:type="dxa"/>
                </w:trPr>
                <w:tc>
                  <w:tcPr>
                    <w:tcW w:w="50" w:type="pct"/>
                    <w:hideMark/>
                  </w:tcPr>
                  <w:p w14:paraId="0063EE92" w14:textId="77777777" w:rsidR="00FE3D34" w:rsidRDefault="00FE3D34">
                    <w:pPr>
                      <w:pStyle w:val="Bibliografia"/>
                      <w:rPr>
                        <w:noProof/>
                      </w:rPr>
                    </w:pPr>
                    <w:r>
                      <w:rPr>
                        <w:noProof/>
                      </w:rPr>
                      <w:t xml:space="preserve">[19] </w:t>
                    </w:r>
                  </w:p>
                </w:tc>
                <w:tc>
                  <w:tcPr>
                    <w:tcW w:w="0" w:type="auto"/>
                    <w:hideMark/>
                  </w:tcPr>
                  <w:p w14:paraId="14C40B58" w14:textId="77777777" w:rsidR="00FE3D34" w:rsidRDefault="00FE3D34">
                    <w:pPr>
                      <w:pStyle w:val="Bibliografia"/>
                      <w:rPr>
                        <w:noProof/>
                      </w:rPr>
                    </w:pPr>
                    <w:r>
                      <w:rPr>
                        <w:noProof/>
                      </w:rPr>
                      <w:t xml:space="preserve">E. Pojnar, W. Jaros i T. Kobyłko, Botanika teoria i ćwiczenia część II systematyka roślin, Kraków: Wydawnictwo Akademii Rolniczej w Krakowie, 1999. </w:t>
                    </w:r>
                  </w:p>
                </w:tc>
              </w:tr>
              <w:tr w:rsidR="00FE3D34" w14:paraId="4943CA06" w14:textId="77777777">
                <w:trPr>
                  <w:divId w:val="341588872"/>
                  <w:tblCellSpacing w:w="15" w:type="dxa"/>
                </w:trPr>
                <w:tc>
                  <w:tcPr>
                    <w:tcW w:w="50" w:type="pct"/>
                    <w:hideMark/>
                  </w:tcPr>
                  <w:p w14:paraId="0906DDAF" w14:textId="77777777" w:rsidR="00FE3D34" w:rsidRDefault="00FE3D34">
                    <w:pPr>
                      <w:pStyle w:val="Bibliografia"/>
                      <w:rPr>
                        <w:noProof/>
                      </w:rPr>
                    </w:pPr>
                    <w:r>
                      <w:rPr>
                        <w:noProof/>
                      </w:rPr>
                      <w:t xml:space="preserve">[20] </w:t>
                    </w:r>
                  </w:p>
                </w:tc>
                <w:tc>
                  <w:tcPr>
                    <w:tcW w:w="0" w:type="auto"/>
                    <w:hideMark/>
                  </w:tcPr>
                  <w:p w14:paraId="677331A1" w14:textId="77777777" w:rsidR="00FE3D34" w:rsidRDefault="00FE3D34">
                    <w:pPr>
                      <w:pStyle w:val="Bibliografia"/>
                      <w:rPr>
                        <w:noProof/>
                      </w:rPr>
                    </w:pPr>
                    <w:r>
                      <w:rPr>
                        <w:noProof/>
                      </w:rPr>
                      <w:t xml:space="preserve">L. Rutkowski, Klucz do oznaczania roślin naczyniowych Polski niżowej, Warszawa: PWN, 2015. </w:t>
                    </w:r>
                  </w:p>
                </w:tc>
              </w:tr>
              <w:tr w:rsidR="00FE3D34" w14:paraId="6931078A" w14:textId="77777777">
                <w:trPr>
                  <w:divId w:val="341588872"/>
                  <w:tblCellSpacing w:w="15" w:type="dxa"/>
                </w:trPr>
                <w:tc>
                  <w:tcPr>
                    <w:tcW w:w="50" w:type="pct"/>
                    <w:hideMark/>
                  </w:tcPr>
                  <w:p w14:paraId="48AA2E88" w14:textId="77777777" w:rsidR="00FE3D34" w:rsidRDefault="00FE3D34">
                    <w:pPr>
                      <w:pStyle w:val="Bibliografia"/>
                      <w:rPr>
                        <w:noProof/>
                      </w:rPr>
                    </w:pPr>
                    <w:r>
                      <w:rPr>
                        <w:noProof/>
                      </w:rPr>
                      <w:lastRenderedPageBreak/>
                      <w:t xml:space="preserve">[21] </w:t>
                    </w:r>
                  </w:p>
                </w:tc>
                <w:tc>
                  <w:tcPr>
                    <w:tcW w:w="0" w:type="auto"/>
                    <w:hideMark/>
                  </w:tcPr>
                  <w:p w14:paraId="43C7F5E4" w14:textId="77777777" w:rsidR="00FE3D34" w:rsidRDefault="00FE3D34">
                    <w:pPr>
                      <w:pStyle w:val="Bibliografia"/>
                      <w:rPr>
                        <w:noProof/>
                      </w:rPr>
                    </w:pPr>
                    <w:r>
                      <w:rPr>
                        <w:noProof/>
                      </w:rPr>
                      <w:t xml:space="preserve">R. Kaźmierczakowa, K. Zarzycki i Z. Mirek, Polska Czerwona Księga Roślin, Kraków: Instytut ochrony przyrody PAN, 2014. </w:t>
                    </w:r>
                  </w:p>
                </w:tc>
              </w:tr>
              <w:tr w:rsidR="00FE3D34" w14:paraId="32F4C503" w14:textId="77777777">
                <w:trPr>
                  <w:divId w:val="341588872"/>
                  <w:tblCellSpacing w:w="15" w:type="dxa"/>
                </w:trPr>
                <w:tc>
                  <w:tcPr>
                    <w:tcW w:w="50" w:type="pct"/>
                    <w:hideMark/>
                  </w:tcPr>
                  <w:p w14:paraId="18FB1F90" w14:textId="77777777" w:rsidR="00FE3D34" w:rsidRDefault="00FE3D34">
                    <w:pPr>
                      <w:pStyle w:val="Bibliografia"/>
                      <w:rPr>
                        <w:noProof/>
                      </w:rPr>
                    </w:pPr>
                    <w:r>
                      <w:rPr>
                        <w:noProof/>
                      </w:rPr>
                      <w:t xml:space="preserve">[22] </w:t>
                    </w:r>
                  </w:p>
                </w:tc>
                <w:tc>
                  <w:tcPr>
                    <w:tcW w:w="0" w:type="auto"/>
                    <w:hideMark/>
                  </w:tcPr>
                  <w:p w14:paraId="74F69666" w14:textId="77777777" w:rsidR="00FE3D34" w:rsidRDefault="00FE3D34">
                    <w:pPr>
                      <w:pStyle w:val="Bibliografia"/>
                      <w:rPr>
                        <w:noProof/>
                      </w:rPr>
                    </w:pPr>
                    <w:r>
                      <w:rPr>
                        <w:noProof/>
                      </w:rPr>
                      <w:t xml:space="preserve">R. Kaźmierczakowa, Polska Czerwona Lista paprotników i roślin kwiatowych, Kraków: Instytut Ochrony Przyrody PAN, 2016. </w:t>
                    </w:r>
                  </w:p>
                </w:tc>
              </w:tr>
            </w:tbl>
            <w:p w14:paraId="7336C49A" w14:textId="77777777" w:rsidR="00FE3D34" w:rsidRDefault="00FE3D34">
              <w:pPr>
                <w:divId w:val="341588872"/>
                <w:rPr>
                  <w:rFonts w:eastAsia="Times New Roman"/>
                  <w:noProof/>
                </w:rPr>
              </w:pPr>
            </w:p>
            <w:p w14:paraId="3777FAAF" w14:textId="15AF9FE2" w:rsidR="005F37AD" w:rsidRDefault="005F37AD">
              <w:r>
                <w:rPr>
                  <w:b/>
                  <w:bCs/>
                </w:rPr>
                <w:fldChar w:fldCharType="end"/>
              </w:r>
            </w:p>
          </w:sdtContent>
        </w:sdt>
      </w:sdtContent>
    </w:sdt>
    <w:p w14:paraId="205882E1" w14:textId="64205ADD" w:rsidR="00215408" w:rsidRDefault="00215408" w:rsidP="002D6F17">
      <w:r>
        <w:t>LITERATURA</w:t>
      </w:r>
      <w:bookmarkEnd w:id="36"/>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1D388991" w:rsidR="00B16D05"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sectPr w:rsidR="00B16D05" w:rsidSect="00794123">
      <w:footerReference w:type="first" r:id="rId62"/>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4202CE" w14:textId="77777777" w:rsidR="00A6616F" w:rsidRDefault="00A6616F">
      <w:r>
        <w:separator/>
      </w:r>
    </w:p>
  </w:endnote>
  <w:endnote w:type="continuationSeparator" w:id="0">
    <w:p w14:paraId="0258B786" w14:textId="77777777" w:rsidR="00A6616F" w:rsidRDefault="00A661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317173" w:rsidRPr="00E45AF5" w:rsidRDefault="00317173">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317173" w:rsidRDefault="00317173">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317173" w:rsidRDefault="00317173">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317173" w:rsidRDefault="00317173">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317173" w:rsidRDefault="0031717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6EF34B" w14:textId="77777777" w:rsidR="00A6616F" w:rsidRDefault="00A6616F">
      <w:r>
        <w:separator/>
      </w:r>
    </w:p>
  </w:footnote>
  <w:footnote w:type="continuationSeparator" w:id="0">
    <w:p w14:paraId="68039794" w14:textId="77777777" w:rsidR="00A6616F" w:rsidRDefault="00A661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3"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6"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7"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9" w15:restartNumberingAfterBreak="0">
    <w:nsid w:val="597057D8"/>
    <w:multiLevelType w:val="multilevel"/>
    <w:tmpl w:val="B9825AFC"/>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0"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9"/>
  </w:num>
  <w:num w:numId="2">
    <w:abstractNumId w:val="11"/>
  </w:num>
  <w:num w:numId="3">
    <w:abstractNumId w:val="0"/>
  </w:num>
  <w:num w:numId="4">
    <w:abstractNumId w:val="7"/>
  </w:num>
  <w:num w:numId="5">
    <w:abstractNumId w:val="3"/>
  </w:num>
  <w:num w:numId="6">
    <w:abstractNumId w:val="1"/>
  </w:num>
  <w:num w:numId="7">
    <w:abstractNumId w:val="15"/>
  </w:num>
  <w:num w:numId="8">
    <w:abstractNumId w:val="4"/>
  </w:num>
  <w:num w:numId="9">
    <w:abstractNumId w:val="8"/>
  </w:num>
  <w:num w:numId="10">
    <w:abstractNumId w:val="5"/>
  </w:num>
  <w:num w:numId="11">
    <w:abstractNumId w:val="10"/>
  </w:num>
  <w:num w:numId="12">
    <w:abstractNumId w:val="14"/>
  </w:num>
  <w:num w:numId="13">
    <w:abstractNumId w:val="12"/>
  </w:num>
  <w:num w:numId="14">
    <w:abstractNumId w:val="16"/>
  </w:num>
  <w:num w:numId="15">
    <w:abstractNumId w:val="6"/>
  </w:num>
  <w:num w:numId="16">
    <w:abstractNumId w:val="2"/>
  </w:num>
  <w:num w:numId="17">
    <w:abstractNumId w:val="13"/>
  </w:num>
  <w:num w:numId="18">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72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2135"/>
    <w:rsid w:val="0000380A"/>
    <w:rsid w:val="00004138"/>
    <w:rsid w:val="0000711F"/>
    <w:rsid w:val="0000755F"/>
    <w:rsid w:val="00007E27"/>
    <w:rsid w:val="00010882"/>
    <w:rsid w:val="00011D2A"/>
    <w:rsid w:val="00013B61"/>
    <w:rsid w:val="000142E9"/>
    <w:rsid w:val="00024703"/>
    <w:rsid w:val="000251EB"/>
    <w:rsid w:val="00025E2A"/>
    <w:rsid w:val="000304E0"/>
    <w:rsid w:val="00034689"/>
    <w:rsid w:val="00037895"/>
    <w:rsid w:val="00041D70"/>
    <w:rsid w:val="00042FC3"/>
    <w:rsid w:val="000431DE"/>
    <w:rsid w:val="0005170D"/>
    <w:rsid w:val="00051B0C"/>
    <w:rsid w:val="0005200C"/>
    <w:rsid w:val="00053C6F"/>
    <w:rsid w:val="0005675E"/>
    <w:rsid w:val="00057266"/>
    <w:rsid w:val="000574FB"/>
    <w:rsid w:val="00063F17"/>
    <w:rsid w:val="00063FD1"/>
    <w:rsid w:val="00065669"/>
    <w:rsid w:val="0006688C"/>
    <w:rsid w:val="00067113"/>
    <w:rsid w:val="000701C2"/>
    <w:rsid w:val="000707BC"/>
    <w:rsid w:val="0008049D"/>
    <w:rsid w:val="00081161"/>
    <w:rsid w:val="00081187"/>
    <w:rsid w:val="0008437E"/>
    <w:rsid w:val="000850D0"/>
    <w:rsid w:val="000854BB"/>
    <w:rsid w:val="00085642"/>
    <w:rsid w:val="000857A5"/>
    <w:rsid w:val="000906A5"/>
    <w:rsid w:val="00090FBA"/>
    <w:rsid w:val="00092048"/>
    <w:rsid w:val="00092224"/>
    <w:rsid w:val="00093E5E"/>
    <w:rsid w:val="00097857"/>
    <w:rsid w:val="00097E2A"/>
    <w:rsid w:val="000A1C25"/>
    <w:rsid w:val="000A6F67"/>
    <w:rsid w:val="000B2D8B"/>
    <w:rsid w:val="000B3663"/>
    <w:rsid w:val="000B4A0B"/>
    <w:rsid w:val="000C1B73"/>
    <w:rsid w:val="000C235A"/>
    <w:rsid w:val="000C5F3A"/>
    <w:rsid w:val="000C63AF"/>
    <w:rsid w:val="000C6886"/>
    <w:rsid w:val="000C6A96"/>
    <w:rsid w:val="000D0F55"/>
    <w:rsid w:val="000D1203"/>
    <w:rsid w:val="000D27D2"/>
    <w:rsid w:val="000E4272"/>
    <w:rsid w:val="000E6D1E"/>
    <w:rsid w:val="000F45F2"/>
    <w:rsid w:val="000F488E"/>
    <w:rsid w:val="000F4B03"/>
    <w:rsid w:val="000F5701"/>
    <w:rsid w:val="00101A3E"/>
    <w:rsid w:val="0010466D"/>
    <w:rsid w:val="001069C5"/>
    <w:rsid w:val="00113005"/>
    <w:rsid w:val="00114A61"/>
    <w:rsid w:val="00116F7A"/>
    <w:rsid w:val="00120482"/>
    <w:rsid w:val="001211C1"/>
    <w:rsid w:val="00122890"/>
    <w:rsid w:val="00124AC2"/>
    <w:rsid w:val="00125609"/>
    <w:rsid w:val="00130F00"/>
    <w:rsid w:val="0013285C"/>
    <w:rsid w:val="0013441C"/>
    <w:rsid w:val="00135F7C"/>
    <w:rsid w:val="00135FDF"/>
    <w:rsid w:val="00136D77"/>
    <w:rsid w:val="0013786F"/>
    <w:rsid w:val="0014199D"/>
    <w:rsid w:val="0014648E"/>
    <w:rsid w:val="001503E7"/>
    <w:rsid w:val="00150D0A"/>
    <w:rsid w:val="00152C6E"/>
    <w:rsid w:val="00155044"/>
    <w:rsid w:val="00161C5A"/>
    <w:rsid w:val="00162815"/>
    <w:rsid w:val="00164A3C"/>
    <w:rsid w:val="00165F7D"/>
    <w:rsid w:val="00166028"/>
    <w:rsid w:val="001705ED"/>
    <w:rsid w:val="00171664"/>
    <w:rsid w:val="00172084"/>
    <w:rsid w:val="001756D6"/>
    <w:rsid w:val="001766F8"/>
    <w:rsid w:val="00177B81"/>
    <w:rsid w:val="00180271"/>
    <w:rsid w:val="0018182D"/>
    <w:rsid w:val="00184DFA"/>
    <w:rsid w:val="00185156"/>
    <w:rsid w:val="00186A73"/>
    <w:rsid w:val="001922AC"/>
    <w:rsid w:val="001935B0"/>
    <w:rsid w:val="00195155"/>
    <w:rsid w:val="00196765"/>
    <w:rsid w:val="00197812"/>
    <w:rsid w:val="00197E24"/>
    <w:rsid w:val="001A3794"/>
    <w:rsid w:val="001A5D34"/>
    <w:rsid w:val="001A63E3"/>
    <w:rsid w:val="001A64BA"/>
    <w:rsid w:val="001A6737"/>
    <w:rsid w:val="001A68B6"/>
    <w:rsid w:val="001A6A90"/>
    <w:rsid w:val="001A6C40"/>
    <w:rsid w:val="001B18E3"/>
    <w:rsid w:val="001B1C69"/>
    <w:rsid w:val="001B3332"/>
    <w:rsid w:val="001B34E5"/>
    <w:rsid w:val="001B38EA"/>
    <w:rsid w:val="001B74B4"/>
    <w:rsid w:val="001C0037"/>
    <w:rsid w:val="001C00D3"/>
    <w:rsid w:val="001C047F"/>
    <w:rsid w:val="001C2E47"/>
    <w:rsid w:val="001C395E"/>
    <w:rsid w:val="001C4410"/>
    <w:rsid w:val="001C71A5"/>
    <w:rsid w:val="001C735E"/>
    <w:rsid w:val="001C7FDD"/>
    <w:rsid w:val="001D1199"/>
    <w:rsid w:val="001D11C6"/>
    <w:rsid w:val="001D2FB6"/>
    <w:rsid w:val="001D5FD3"/>
    <w:rsid w:val="001E1AAF"/>
    <w:rsid w:val="001E3E86"/>
    <w:rsid w:val="001F6143"/>
    <w:rsid w:val="001F7423"/>
    <w:rsid w:val="00201447"/>
    <w:rsid w:val="00201C31"/>
    <w:rsid w:val="00201E88"/>
    <w:rsid w:val="00207522"/>
    <w:rsid w:val="00211F83"/>
    <w:rsid w:val="00215408"/>
    <w:rsid w:val="00216103"/>
    <w:rsid w:val="00216AA1"/>
    <w:rsid w:val="00217215"/>
    <w:rsid w:val="00220516"/>
    <w:rsid w:val="00220F4D"/>
    <w:rsid w:val="00221295"/>
    <w:rsid w:val="0022536A"/>
    <w:rsid w:val="00226396"/>
    <w:rsid w:val="002302DA"/>
    <w:rsid w:val="00231166"/>
    <w:rsid w:val="00235C61"/>
    <w:rsid w:val="002372C2"/>
    <w:rsid w:val="0024135B"/>
    <w:rsid w:val="00241819"/>
    <w:rsid w:val="0024186D"/>
    <w:rsid w:val="00247879"/>
    <w:rsid w:val="0025046A"/>
    <w:rsid w:val="00252A20"/>
    <w:rsid w:val="002619E7"/>
    <w:rsid w:val="00265586"/>
    <w:rsid w:val="00265BF7"/>
    <w:rsid w:val="00265DD9"/>
    <w:rsid w:val="00267029"/>
    <w:rsid w:val="00270F28"/>
    <w:rsid w:val="00271852"/>
    <w:rsid w:val="00271E0C"/>
    <w:rsid w:val="0028051C"/>
    <w:rsid w:val="0028276C"/>
    <w:rsid w:val="00282F7E"/>
    <w:rsid w:val="002847CC"/>
    <w:rsid w:val="0028530E"/>
    <w:rsid w:val="002853E9"/>
    <w:rsid w:val="00285B34"/>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B232C"/>
    <w:rsid w:val="002B2D72"/>
    <w:rsid w:val="002B3D53"/>
    <w:rsid w:val="002B4096"/>
    <w:rsid w:val="002B6B00"/>
    <w:rsid w:val="002B7739"/>
    <w:rsid w:val="002C2C79"/>
    <w:rsid w:val="002C4233"/>
    <w:rsid w:val="002D3360"/>
    <w:rsid w:val="002D4119"/>
    <w:rsid w:val="002D43B1"/>
    <w:rsid w:val="002D4E02"/>
    <w:rsid w:val="002D6A10"/>
    <w:rsid w:val="002D6F17"/>
    <w:rsid w:val="002D73C6"/>
    <w:rsid w:val="002E1182"/>
    <w:rsid w:val="002E13B8"/>
    <w:rsid w:val="002E2428"/>
    <w:rsid w:val="002E526D"/>
    <w:rsid w:val="002E6646"/>
    <w:rsid w:val="002F005E"/>
    <w:rsid w:val="002F27E1"/>
    <w:rsid w:val="002F4162"/>
    <w:rsid w:val="002F4B21"/>
    <w:rsid w:val="002F7265"/>
    <w:rsid w:val="00300ED5"/>
    <w:rsid w:val="00301D37"/>
    <w:rsid w:val="00301EDA"/>
    <w:rsid w:val="00302D2D"/>
    <w:rsid w:val="00303870"/>
    <w:rsid w:val="0030479E"/>
    <w:rsid w:val="00306D4D"/>
    <w:rsid w:val="00307811"/>
    <w:rsid w:val="00307BEB"/>
    <w:rsid w:val="00311B5A"/>
    <w:rsid w:val="0031249B"/>
    <w:rsid w:val="00312DDC"/>
    <w:rsid w:val="00315206"/>
    <w:rsid w:val="00317173"/>
    <w:rsid w:val="0031740A"/>
    <w:rsid w:val="0031782F"/>
    <w:rsid w:val="0032180A"/>
    <w:rsid w:val="00324464"/>
    <w:rsid w:val="00324F0D"/>
    <w:rsid w:val="0032568B"/>
    <w:rsid w:val="00330A16"/>
    <w:rsid w:val="00331609"/>
    <w:rsid w:val="00331D5F"/>
    <w:rsid w:val="00331FAF"/>
    <w:rsid w:val="00332139"/>
    <w:rsid w:val="00332404"/>
    <w:rsid w:val="00335E6E"/>
    <w:rsid w:val="0034363F"/>
    <w:rsid w:val="003441B6"/>
    <w:rsid w:val="00351A2D"/>
    <w:rsid w:val="00352CC5"/>
    <w:rsid w:val="0035498A"/>
    <w:rsid w:val="0036118B"/>
    <w:rsid w:val="003615EA"/>
    <w:rsid w:val="00364282"/>
    <w:rsid w:val="0036448F"/>
    <w:rsid w:val="00371506"/>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D58"/>
    <w:rsid w:val="00396458"/>
    <w:rsid w:val="0039726F"/>
    <w:rsid w:val="00397CD1"/>
    <w:rsid w:val="00397FAF"/>
    <w:rsid w:val="003A08F4"/>
    <w:rsid w:val="003A1211"/>
    <w:rsid w:val="003A29DF"/>
    <w:rsid w:val="003B0125"/>
    <w:rsid w:val="003B051D"/>
    <w:rsid w:val="003B06C4"/>
    <w:rsid w:val="003B2964"/>
    <w:rsid w:val="003B6B17"/>
    <w:rsid w:val="003B7AF1"/>
    <w:rsid w:val="003C20B3"/>
    <w:rsid w:val="003C2B2B"/>
    <w:rsid w:val="003C6539"/>
    <w:rsid w:val="003D3A89"/>
    <w:rsid w:val="003D405B"/>
    <w:rsid w:val="003D40A6"/>
    <w:rsid w:val="003E3786"/>
    <w:rsid w:val="003F1A7E"/>
    <w:rsid w:val="003F1BA6"/>
    <w:rsid w:val="003F2C7A"/>
    <w:rsid w:val="003F380A"/>
    <w:rsid w:val="003F4359"/>
    <w:rsid w:val="003F478B"/>
    <w:rsid w:val="004029D8"/>
    <w:rsid w:val="00403864"/>
    <w:rsid w:val="00405422"/>
    <w:rsid w:val="00407838"/>
    <w:rsid w:val="00407AD0"/>
    <w:rsid w:val="00411E59"/>
    <w:rsid w:val="004146B2"/>
    <w:rsid w:val="00421C66"/>
    <w:rsid w:val="00421C86"/>
    <w:rsid w:val="00427249"/>
    <w:rsid w:val="004302EA"/>
    <w:rsid w:val="00430DDA"/>
    <w:rsid w:val="0043157D"/>
    <w:rsid w:val="004316D2"/>
    <w:rsid w:val="00435903"/>
    <w:rsid w:val="00436139"/>
    <w:rsid w:val="004409F8"/>
    <w:rsid w:val="00442AF7"/>
    <w:rsid w:val="00442F06"/>
    <w:rsid w:val="004507AB"/>
    <w:rsid w:val="00455BE8"/>
    <w:rsid w:val="00462807"/>
    <w:rsid w:val="0046596C"/>
    <w:rsid w:val="00472067"/>
    <w:rsid w:val="004739EE"/>
    <w:rsid w:val="00474D2D"/>
    <w:rsid w:val="00476931"/>
    <w:rsid w:val="00482C81"/>
    <w:rsid w:val="004839EB"/>
    <w:rsid w:val="00486A0F"/>
    <w:rsid w:val="0049495E"/>
    <w:rsid w:val="00496981"/>
    <w:rsid w:val="004975FD"/>
    <w:rsid w:val="004A10FE"/>
    <w:rsid w:val="004A1A02"/>
    <w:rsid w:val="004A1B58"/>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512D"/>
    <w:rsid w:val="004D5969"/>
    <w:rsid w:val="004E0764"/>
    <w:rsid w:val="004E0E4D"/>
    <w:rsid w:val="004E0E5E"/>
    <w:rsid w:val="004E2723"/>
    <w:rsid w:val="004E4874"/>
    <w:rsid w:val="004E4C4F"/>
    <w:rsid w:val="004E50AC"/>
    <w:rsid w:val="004F017B"/>
    <w:rsid w:val="004F018D"/>
    <w:rsid w:val="004F0433"/>
    <w:rsid w:val="004F088E"/>
    <w:rsid w:val="004F1BA7"/>
    <w:rsid w:val="004F49FA"/>
    <w:rsid w:val="004F4FB3"/>
    <w:rsid w:val="00503DDA"/>
    <w:rsid w:val="0050478E"/>
    <w:rsid w:val="00506B4A"/>
    <w:rsid w:val="00506F5B"/>
    <w:rsid w:val="00506FE7"/>
    <w:rsid w:val="0051155E"/>
    <w:rsid w:val="0051256A"/>
    <w:rsid w:val="00512D9B"/>
    <w:rsid w:val="005136D8"/>
    <w:rsid w:val="00513A33"/>
    <w:rsid w:val="00517F2D"/>
    <w:rsid w:val="0052001D"/>
    <w:rsid w:val="00521E43"/>
    <w:rsid w:val="0052250F"/>
    <w:rsid w:val="005279DF"/>
    <w:rsid w:val="0053022D"/>
    <w:rsid w:val="00533A15"/>
    <w:rsid w:val="0053538C"/>
    <w:rsid w:val="00536758"/>
    <w:rsid w:val="005370AD"/>
    <w:rsid w:val="0053790A"/>
    <w:rsid w:val="00537E12"/>
    <w:rsid w:val="005402D7"/>
    <w:rsid w:val="005404DF"/>
    <w:rsid w:val="00541CA0"/>
    <w:rsid w:val="005432FA"/>
    <w:rsid w:val="00544C04"/>
    <w:rsid w:val="00545F03"/>
    <w:rsid w:val="00553C12"/>
    <w:rsid w:val="005554E0"/>
    <w:rsid w:val="005560A0"/>
    <w:rsid w:val="00560169"/>
    <w:rsid w:val="00561A16"/>
    <w:rsid w:val="00563A91"/>
    <w:rsid w:val="00563F54"/>
    <w:rsid w:val="00565CED"/>
    <w:rsid w:val="0057159C"/>
    <w:rsid w:val="00571DB9"/>
    <w:rsid w:val="00572D14"/>
    <w:rsid w:val="005733FF"/>
    <w:rsid w:val="00575297"/>
    <w:rsid w:val="00575918"/>
    <w:rsid w:val="00576A29"/>
    <w:rsid w:val="00576A47"/>
    <w:rsid w:val="00577D04"/>
    <w:rsid w:val="00577F7B"/>
    <w:rsid w:val="00580FA6"/>
    <w:rsid w:val="00581156"/>
    <w:rsid w:val="005849BE"/>
    <w:rsid w:val="00584B47"/>
    <w:rsid w:val="00584BBB"/>
    <w:rsid w:val="00584D65"/>
    <w:rsid w:val="0058654B"/>
    <w:rsid w:val="00590004"/>
    <w:rsid w:val="00592114"/>
    <w:rsid w:val="00597FB5"/>
    <w:rsid w:val="005A3E52"/>
    <w:rsid w:val="005A6A90"/>
    <w:rsid w:val="005B1CCF"/>
    <w:rsid w:val="005B40C5"/>
    <w:rsid w:val="005B4572"/>
    <w:rsid w:val="005B5434"/>
    <w:rsid w:val="005B5625"/>
    <w:rsid w:val="005B6F15"/>
    <w:rsid w:val="005C1233"/>
    <w:rsid w:val="005C2B40"/>
    <w:rsid w:val="005C48CA"/>
    <w:rsid w:val="005C4C69"/>
    <w:rsid w:val="005C7739"/>
    <w:rsid w:val="005C7922"/>
    <w:rsid w:val="005D17B5"/>
    <w:rsid w:val="005D19D3"/>
    <w:rsid w:val="005D6326"/>
    <w:rsid w:val="005D73E0"/>
    <w:rsid w:val="005E1747"/>
    <w:rsid w:val="005E31C4"/>
    <w:rsid w:val="005E7130"/>
    <w:rsid w:val="005F28F6"/>
    <w:rsid w:val="005F3691"/>
    <w:rsid w:val="005F37AD"/>
    <w:rsid w:val="005F3EE2"/>
    <w:rsid w:val="005F421A"/>
    <w:rsid w:val="005F5807"/>
    <w:rsid w:val="005F6ED1"/>
    <w:rsid w:val="005F705D"/>
    <w:rsid w:val="00606A14"/>
    <w:rsid w:val="00607E99"/>
    <w:rsid w:val="0061252D"/>
    <w:rsid w:val="00613AD2"/>
    <w:rsid w:val="00615A1C"/>
    <w:rsid w:val="00617104"/>
    <w:rsid w:val="00620958"/>
    <w:rsid w:val="00621CEC"/>
    <w:rsid w:val="00622CFA"/>
    <w:rsid w:val="006241ED"/>
    <w:rsid w:val="00624752"/>
    <w:rsid w:val="006250B6"/>
    <w:rsid w:val="006313B9"/>
    <w:rsid w:val="00634F1F"/>
    <w:rsid w:val="0063592A"/>
    <w:rsid w:val="00636A2E"/>
    <w:rsid w:val="00637092"/>
    <w:rsid w:val="006371EC"/>
    <w:rsid w:val="00643DD1"/>
    <w:rsid w:val="00643E6F"/>
    <w:rsid w:val="006469A4"/>
    <w:rsid w:val="00647CBF"/>
    <w:rsid w:val="00650511"/>
    <w:rsid w:val="006513FD"/>
    <w:rsid w:val="00652D5F"/>
    <w:rsid w:val="0065560C"/>
    <w:rsid w:val="00656F79"/>
    <w:rsid w:val="006603F1"/>
    <w:rsid w:val="00660467"/>
    <w:rsid w:val="0066147B"/>
    <w:rsid w:val="006646FF"/>
    <w:rsid w:val="00664FCF"/>
    <w:rsid w:val="0067119B"/>
    <w:rsid w:val="0067411B"/>
    <w:rsid w:val="0068479B"/>
    <w:rsid w:val="0068698E"/>
    <w:rsid w:val="00686CD9"/>
    <w:rsid w:val="0069087B"/>
    <w:rsid w:val="006935E8"/>
    <w:rsid w:val="006A0593"/>
    <w:rsid w:val="006A073D"/>
    <w:rsid w:val="006A0C08"/>
    <w:rsid w:val="006A281C"/>
    <w:rsid w:val="006A6AA8"/>
    <w:rsid w:val="006A7960"/>
    <w:rsid w:val="006B0854"/>
    <w:rsid w:val="006B56B9"/>
    <w:rsid w:val="006B6F3C"/>
    <w:rsid w:val="006C0040"/>
    <w:rsid w:val="006C10F3"/>
    <w:rsid w:val="006C4812"/>
    <w:rsid w:val="006D4383"/>
    <w:rsid w:val="006D55E1"/>
    <w:rsid w:val="006D6708"/>
    <w:rsid w:val="006E2CDD"/>
    <w:rsid w:val="006E534E"/>
    <w:rsid w:val="006E6129"/>
    <w:rsid w:val="006E7EEA"/>
    <w:rsid w:val="006F0CAB"/>
    <w:rsid w:val="006F13EC"/>
    <w:rsid w:val="006F1531"/>
    <w:rsid w:val="006F44BC"/>
    <w:rsid w:val="006F4873"/>
    <w:rsid w:val="006F49C0"/>
    <w:rsid w:val="006F6774"/>
    <w:rsid w:val="006F6E2F"/>
    <w:rsid w:val="00700221"/>
    <w:rsid w:val="00701011"/>
    <w:rsid w:val="00701E33"/>
    <w:rsid w:val="00703C3A"/>
    <w:rsid w:val="00704095"/>
    <w:rsid w:val="007056F5"/>
    <w:rsid w:val="00706532"/>
    <w:rsid w:val="007079C9"/>
    <w:rsid w:val="00707D03"/>
    <w:rsid w:val="00707FBD"/>
    <w:rsid w:val="00713AA8"/>
    <w:rsid w:val="0071486C"/>
    <w:rsid w:val="00714A00"/>
    <w:rsid w:val="00716BFA"/>
    <w:rsid w:val="007204DA"/>
    <w:rsid w:val="00725D88"/>
    <w:rsid w:val="007407D9"/>
    <w:rsid w:val="00742191"/>
    <w:rsid w:val="00742CBC"/>
    <w:rsid w:val="0074448D"/>
    <w:rsid w:val="007444E7"/>
    <w:rsid w:val="00745741"/>
    <w:rsid w:val="00746F2F"/>
    <w:rsid w:val="007527DF"/>
    <w:rsid w:val="00754469"/>
    <w:rsid w:val="007552C0"/>
    <w:rsid w:val="0076042B"/>
    <w:rsid w:val="00765F7F"/>
    <w:rsid w:val="007726E9"/>
    <w:rsid w:val="00777104"/>
    <w:rsid w:val="007778D2"/>
    <w:rsid w:val="00781867"/>
    <w:rsid w:val="007825C1"/>
    <w:rsid w:val="0078548C"/>
    <w:rsid w:val="007857E0"/>
    <w:rsid w:val="00791001"/>
    <w:rsid w:val="00792138"/>
    <w:rsid w:val="00794123"/>
    <w:rsid w:val="007979D0"/>
    <w:rsid w:val="007A12D0"/>
    <w:rsid w:val="007A5810"/>
    <w:rsid w:val="007A7430"/>
    <w:rsid w:val="007A7733"/>
    <w:rsid w:val="007B143B"/>
    <w:rsid w:val="007B4384"/>
    <w:rsid w:val="007B526A"/>
    <w:rsid w:val="007B6367"/>
    <w:rsid w:val="007B6848"/>
    <w:rsid w:val="007B72BC"/>
    <w:rsid w:val="007B7676"/>
    <w:rsid w:val="007C0A56"/>
    <w:rsid w:val="007C1967"/>
    <w:rsid w:val="007C3DB9"/>
    <w:rsid w:val="007C76FF"/>
    <w:rsid w:val="007D035D"/>
    <w:rsid w:val="007D11C6"/>
    <w:rsid w:val="007D156C"/>
    <w:rsid w:val="007D51ED"/>
    <w:rsid w:val="007E004D"/>
    <w:rsid w:val="007E0292"/>
    <w:rsid w:val="007E2CCE"/>
    <w:rsid w:val="007E2DAA"/>
    <w:rsid w:val="007E414A"/>
    <w:rsid w:val="007E7D38"/>
    <w:rsid w:val="007F21A7"/>
    <w:rsid w:val="007F2C31"/>
    <w:rsid w:val="007F64D1"/>
    <w:rsid w:val="00801E3C"/>
    <w:rsid w:val="0080235D"/>
    <w:rsid w:val="0080249F"/>
    <w:rsid w:val="0080414B"/>
    <w:rsid w:val="00810B2F"/>
    <w:rsid w:val="00813023"/>
    <w:rsid w:val="00814347"/>
    <w:rsid w:val="008145B4"/>
    <w:rsid w:val="00817080"/>
    <w:rsid w:val="008253BC"/>
    <w:rsid w:val="0082790A"/>
    <w:rsid w:val="008311FB"/>
    <w:rsid w:val="0083156E"/>
    <w:rsid w:val="00832F56"/>
    <w:rsid w:val="008342A2"/>
    <w:rsid w:val="00841BC9"/>
    <w:rsid w:val="00843660"/>
    <w:rsid w:val="00845C6B"/>
    <w:rsid w:val="008472AC"/>
    <w:rsid w:val="00847DA6"/>
    <w:rsid w:val="008511D3"/>
    <w:rsid w:val="00852B4F"/>
    <w:rsid w:val="00857E76"/>
    <w:rsid w:val="0086001A"/>
    <w:rsid w:val="008601C8"/>
    <w:rsid w:val="00862566"/>
    <w:rsid w:val="008642B6"/>
    <w:rsid w:val="00865171"/>
    <w:rsid w:val="00865554"/>
    <w:rsid w:val="00873D76"/>
    <w:rsid w:val="00876E20"/>
    <w:rsid w:val="008805D0"/>
    <w:rsid w:val="008839AA"/>
    <w:rsid w:val="0088545B"/>
    <w:rsid w:val="00886697"/>
    <w:rsid w:val="008868D3"/>
    <w:rsid w:val="00891D86"/>
    <w:rsid w:val="00892517"/>
    <w:rsid w:val="008977F5"/>
    <w:rsid w:val="008A3279"/>
    <w:rsid w:val="008A51E8"/>
    <w:rsid w:val="008A56C6"/>
    <w:rsid w:val="008B0200"/>
    <w:rsid w:val="008B0958"/>
    <w:rsid w:val="008B291C"/>
    <w:rsid w:val="008B5BFB"/>
    <w:rsid w:val="008C138A"/>
    <w:rsid w:val="008C3B40"/>
    <w:rsid w:val="008C4858"/>
    <w:rsid w:val="008C5331"/>
    <w:rsid w:val="008C5A7B"/>
    <w:rsid w:val="008D126A"/>
    <w:rsid w:val="008D1BC5"/>
    <w:rsid w:val="008D2980"/>
    <w:rsid w:val="008D4426"/>
    <w:rsid w:val="008D53C1"/>
    <w:rsid w:val="008D6A62"/>
    <w:rsid w:val="008E52CF"/>
    <w:rsid w:val="008E587A"/>
    <w:rsid w:val="008E5BAB"/>
    <w:rsid w:val="008E661F"/>
    <w:rsid w:val="008F21D9"/>
    <w:rsid w:val="008F4DCB"/>
    <w:rsid w:val="008F4E4A"/>
    <w:rsid w:val="008F4F77"/>
    <w:rsid w:val="008F632A"/>
    <w:rsid w:val="008F64B4"/>
    <w:rsid w:val="008F65F1"/>
    <w:rsid w:val="009000DF"/>
    <w:rsid w:val="00901547"/>
    <w:rsid w:val="00903B2C"/>
    <w:rsid w:val="0090480A"/>
    <w:rsid w:val="0090682A"/>
    <w:rsid w:val="0090758C"/>
    <w:rsid w:val="009108E2"/>
    <w:rsid w:val="00910C5E"/>
    <w:rsid w:val="009117B6"/>
    <w:rsid w:val="00911D89"/>
    <w:rsid w:val="00916642"/>
    <w:rsid w:val="00917386"/>
    <w:rsid w:val="00920B4B"/>
    <w:rsid w:val="009226A2"/>
    <w:rsid w:val="00932961"/>
    <w:rsid w:val="00932EB0"/>
    <w:rsid w:val="00935A04"/>
    <w:rsid w:val="00935AE9"/>
    <w:rsid w:val="00936073"/>
    <w:rsid w:val="00940B01"/>
    <w:rsid w:val="00942090"/>
    <w:rsid w:val="00943E9A"/>
    <w:rsid w:val="00945813"/>
    <w:rsid w:val="009472D2"/>
    <w:rsid w:val="00953527"/>
    <w:rsid w:val="00960000"/>
    <w:rsid w:val="00961B73"/>
    <w:rsid w:val="00962898"/>
    <w:rsid w:val="00964435"/>
    <w:rsid w:val="00964DB5"/>
    <w:rsid w:val="00965E8D"/>
    <w:rsid w:val="00966D8F"/>
    <w:rsid w:val="0096750B"/>
    <w:rsid w:val="0097327B"/>
    <w:rsid w:val="00980EA8"/>
    <w:rsid w:val="00982C13"/>
    <w:rsid w:val="009840B1"/>
    <w:rsid w:val="009903BA"/>
    <w:rsid w:val="009925C5"/>
    <w:rsid w:val="00993140"/>
    <w:rsid w:val="00995077"/>
    <w:rsid w:val="0099643A"/>
    <w:rsid w:val="00997D5E"/>
    <w:rsid w:val="009A0378"/>
    <w:rsid w:val="009A0B5A"/>
    <w:rsid w:val="009A2A31"/>
    <w:rsid w:val="009A5524"/>
    <w:rsid w:val="009A58D9"/>
    <w:rsid w:val="009A6552"/>
    <w:rsid w:val="009B1B8D"/>
    <w:rsid w:val="009B40E5"/>
    <w:rsid w:val="009B47A0"/>
    <w:rsid w:val="009B4B12"/>
    <w:rsid w:val="009B4CBC"/>
    <w:rsid w:val="009B6205"/>
    <w:rsid w:val="009B73ED"/>
    <w:rsid w:val="009B7743"/>
    <w:rsid w:val="009C67E9"/>
    <w:rsid w:val="009C7639"/>
    <w:rsid w:val="009D0AEA"/>
    <w:rsid w:val="009D4503"/>
    <w:rsid w:val="009E1A9E"/>
    <w:rsid w:val="009E3C29"/>
    <w:rsid w:val="009E4F3C"/>
    <w:rsid w:val="009E6393"/>
    <w:rsid w:val="009E6BC4"/>
    <w:rsid w:val="009F010A"/>
    <w:rsid w:val="009F3FE5"/>
    <w:rsid w:val="009F6015"/>
    <w:rsid w:val="009F6245"/>
    <w:rsid w:val="009F7CB8"/>
    <w:rsid w:val="00A00C2D"/>
    <w:rsid w:val="00A01CAA"/>
    <w:rsid w:val="00A02500"/>
    <w:rsid w:val="00A02D6B"/>
    <w:rsid w:val="00A03A21"/>
    <w:rsid w:val="00A03ACF"/>
    <w:rsid w:val="00A06BFE"/>
    <w:rsid w:val="00A1019F"/>
    <w:rsid w:val="00A10897"/>
    <w:rsid w:val="00A1429A"/>
    <w:rsid w:val="00A1457B"/>
    <w:rsid w:val="00A1523F"/>
    <w:rsid w:val="00A15AC0"/>
    <w:rsid w:val="00A167A2"/>
    <w:rsid w:val="00A1749D"/>
    <w:rsid w:val="00A21920"/>
    <w:rsid w:val="00A223E9"/>
    <w:rsid w:val="00A22845"/>
    <w:rsid w:val="00A25178"/>
    <w:rsid w:val="00A2558D"/>
    <w:rsid w:val="00A271CB"/>
    <w:rsid w:val="00A27A11"/>
    <w:rsid w:val="00A305D6"/>
    <w:rsid w:val="00A32A78"/>
    <w:rsid w:val="00A367B4"/>
    <w:rsid w:val="00A373F1"/>
    <w:rsid w:val="00A37657"/>
    <w:rsid w:val="00A41C19"/>
    <w:rsid w:val="00A42AA1"/>
    <w:rsid w:val="00A439BC"/>
    <w:rsid w:val="00A43E2B"/>
    <w:rsid w:val="00A43E61"/>
    <w:rsid w:val="00A44F12"/>
    <w:rsid w:val="00A455D6"/>
    <w:rsid w:val="00A45A96"/>
    <w:rsid w:val="00A4636F"/>
    <w:rsid w:val="00A46AAF"/>
    <w:rsid w:val="00A47969"/>
    <w:rsid w:val="00A47DD3"/>
    <w:rsid w:val="00A53201"/>
    <w:rsid w:val="00A543B4"/>
    <w:rsid w:val="00A54634"/>
    <w:rsid w:val="00A55F8C"/>
    <w:rsid w:val="00A57990"/>
    <w:rsid w:val="00A63215"/>
    <w:rsid w:val="00A632C8"/>
    <w:rsid w:val="00A635C2"/>
    <w:rsid w:val="00A641A3"/>
    <w:rsid w:val="00A64CE3"/>
    <w:rsid w:val="00A6616F"/>
    <w:rsid w:val="00A709A3"/>
    <w:rsid w:val="00A70CAA"/>
    <w:rsid w:val="00A714A1"/>
    <w:rsid w:val="00A73573"/>
    <w:rsid w:val="00A7406E"/>
    <w:rsid w:val="00A76BA9"/>
    <w:rsid w:val="00A807A9"/>
    <w:rsid w:val="00A85505"/>
    <w:rsid w:val="00A85840"/>
    <w:rsid w:val="00A910C6"/>
    <w:rsid w:val="00A940B7"/>
    <w:rsid w:val="00A9430A"/>
    <w:rsid w:val="00AA3770"/>
    <w:rsid w:val="00AA5281"/>
    <w:rsid w:val="00AA53BB"/>
    <w:rsid w:val="00AA5BFC"/>
    <w:rsid w:val="00AB024D"/>
    <w:rsid w:val="00AB129C"/>
    <w:rsid w:val="00AB4E2B"/>
    <w:rsid w:val="00AB5FA8"/>
    <w:rsid w:val="00AC13C3"/>
    <w:rsid w:val="00AC349B"/>
    <w:rsid w:val="00AC36CC"/>
    <w:rsid w:val="00AC4202"/>
    <w:rsid w:val="00AC5532"/>
    <w:rsid w:val="00AC61E7"/>
    <w:rsid w:val="00AC70EF"/>
    <w:rsid w:val="00AD11CE"/>
    <w:rsid w:val="00AD11FC"/>
    <w:rsid w:val="00AD125A"/>
    <w:rsid w:val="00AD399E"/>
    <w:rsid w:val="00AD3A91"/>
    <w:rsid w:val="00AD3CD2"/>
    <w:rsid w:val="00AD6FA4"/>
    <w:rsid w:val="00AE2682"/>
    <w:rsid w:val="00AE4B05"/>
    <w:rsid w:val="00AF1144"/>
    <w:rsid w:val="00AF1F32"/>
    <w:rsid w:val="00AF2173"/>
    <w:rsid w:val="00AF6838"/>
    <w:rsid w:val="00B02AAC"/>
    <w:rsid w:val="00B035C0"/>
    <w:rsid w:val="00B04F38"/>
    <w:rsid w:val="00B06D58"/>
    <w:rsid w:val="00B0702E"/>
    <w:rsid w:val="00B118F7"/>
    <w:rsid w:val="00B132A4"/>
    <w:rsid w:val="00B13E7E"/>
    <w:rsid w:val="00B14C6E"/>
    <w:rsid w:val="00B15492"/>
    <w:rsid w:val="00B16D05"/>
    <w:rsid w:val="00B17761"/>
    <w:rsid w:val="00B2134E"/>
    <w:rsid w:val="00B322E7"/>
    <w:rsid w:val="00B324FB"/>
    <w:rsid w:val="00B32CDE"/>
    <w:rsid w:val="00B36521"/>
    <w:rsid w:val="00B379CE"/>
    <w:rsid w:val="00B40D47"/>
    <w:rsid w:val="00B40EC5"/>
    <w:rsid w:val="00B42AEC"/>
    <w:rsid w:val="00B45A60"/>
    <w:rsid w:val="00B52987"/>
    <w:rsid w:val="00B56516"/>
    <w:rsid w:val="00B60161"/>
    <w:rsid w:val="00B617EB"/>
    <w:rsid w:val="00B67603"/>
    <w:rsid w:val="00B676A1"/>
    <w:rsid w:val="00B67ADD"/>
    <w:rsid w:val="00B71F86"/>
    <w:rsid w:val="00B74A32"/>
    <w:rsid w:val="00B75342"/>
    <w:rsid w:val="00B77B14"/>
    <w:rsid w:val="00B77ED3"/>
    <w:rsid w:val="00B80194"/>
    <w:rsid w:val="00B81117"/>
    <w:rsid w:val="00B834CB"/>
    <w:rsid w:val="00B92704"/>
    <w:rsid w:val="00B94D11"/>
    <w:rsid w:val="00B96459"/>
    <w:rsid w:val="00BA173B"/>
    <w:rsid w:val="00BA2F69"/>
    <w:rsid w:val="00BA3370"/>
    <w:rsid w:val="00BA5CA7"/>
    <w:rsid w:val="00BA5CB3"/>
    <w:rsid w:val="00BA662A"/>
    <w:rsid w:val="00BA7760"/>
    <w:rsid w:val="00BA7E89"/>
    <w:rsid w:val="00BB0431"/>
    <w:rsid w:val="00BB1531"/>
    <w:rsid w:val="00BB279A"/>
    <w:rsid w:val="00BB34AD"/>
    <w:rsid w:val="00BB3AAD"/>
    <w:rsid w:val="00BB4F7B"/>
    <w:rsid w:val="00BB546B"/>
    <w:rsid w:val="00BB5FFF"/>
    <w:rsid w:val="00BC1889"/>
    <w:rsid w:val="00BC2BEC"/>
    <w:rsid w:val="00BC5327"/>
    <w:rsid w:val="00BC54FA"/>
    <w:rsid w:val="00BC5AFD"/>
    <w:rsid w:val="00BC5C5B"/>
    <w:rsid w:val="00BC754F"/>
    <w:rsid w:val="00BD1C9C"/>
    <w:rsid w:val="00BD53A1"/>
    <w:rsid w:val="00BD70AB"/>
    <w:rsid w:val="00BE1B24"/>
    <w:rsid w:val="00BE3E05"/>
    <w:rsid w:val="00BF04EC"/>
    <w:rsid w:val="00BF0EE0"/>
    <w:rsid w:val="00BF1069"/>
    <w:rsid w:val="00BF236B"/>
    <w:rsid w:val="00BF2675"/>
    <w:rsid w:val="00BF7C16"/>
    <w:rsid w:val="00C015DA"/>
    <w:rsid w:val="00C044C4"/>
    <w:rsid w:val="00C050D6"/>
    <w:rsid w:val="00C062B6"/>
    <w:rsid w:val="00C06A2F"/>
    <w:rsid w:val="00C11B42"/>
    <w:rsid w:val="00C13AC7"/>
    <w:rsid w:val="00C13E46"/>
    <w:rsid w:val="00C14435"/>
    <w:rsid w:val="00C14C68"/>
    <w:rsid w:val="00C15D0D"/>
    <w:rsid w:val="00C17F8A"/>
    <w:rsid w:val="00C204C0"/>
    <w:rsid w:val="00C2225D"/>
    <w:rsid w:val="00C22468"/>
    <w:rsid w:val="00C22AD6"/>
    <w:rsid w:val="00C23CED"/>
    <w:rsid w:val="00C24F02"/>
    <w:rsid w:val="00C25D40"/>
    <w:rsid w:val="00C317D4"/>
    <w:rsid w:val="00C320CA"/>
    <w:rsid w:val="00C33E4B"/>
    <w:rsid w:val="00C347A4"/>
    <w:rsid w:val="00C3510C"/>
    <w:rsid w:val="00C370A9"/>
    <w:rsid w:val="00C4094F"/>
    <w:rsid w:val="00C40B17"/>
    <w:rsid w:val="00C42A72"/>
    <w:rsid w:val="00C44D49"/>
    <w:rsid w:val="00C45D1D"/>
    <w:rsid w:val="00C45D54"/>
    <w:rsid w:val="00C50384"/>
    <w:rsid w:val="00C50C81"/>
    <w:rsid w:val="00C541E7"/>
    <w:rsid w:val="00C56E3D"/>
    <w:rsid w:val="00C61A3A"/>
    <w:rsid w:val="00C64672"/>
    <w:rsid w:val="00C64750"/>
    <w:rsid w:val="00C65F04"/>
    <w:rsid w:val="00C716A3"/>
    <w:rsid w:val="00C74136"/>
    <w:rsid w:val="00C74F94"/>
    <w:rsid w:val="00C75265"/>
    <w:rsid w:val="00C81519"/>
    <w:rsid w:val="00C8368F"/>
    <w:rsid w:val="00C83AE0"/>
    <w:rsid w:val="00C85658"/>
    <w:rsid w:val="00C87B10"/>
    <w:rsid w:val="00C90C9F"/>
    <w:rsid w:val="00C90EDB"/>
    <w:rsid w:val="00C90EF5"/>
    <w:rsid w:val="00C918EE"/>
    <w:rsid w:val="00C967D5"/>
    <w:rsid w:val="00C9709F"/>
    <w:rsid w:val="00CA1E9B"/>
    <w:rsid w:val="00CA2696"/>
    <w:rsid w:val="00CA6638"/>
    <w:rsid w:val="00CA7145"/>
    <w:rsid w:val="00CB5329"/>
    <w:rsid w:val="00CB7BA3"/>
    <w:rsid w:val="00CC2CFD"/>
    <w:rsid w:val="00CC31BF"/>
    <w:rsid w:val="00CC3507"/>
    <w:rsid w:val="00CC39D8"/>
    <w:rsid w:val="00CC509C"/>
    <w:rsid w:val="00CC759C"/>
    <w:rsid w:val="00CD126D"/>
    <w:rsid w:val="00CD20DE"/>
    <w:rsid w:val="00CD48D1"/>
    <w:rsid w:val="00CD702C"/>
    <w:rsid w:val="00CD7668"/>
    <w:rsid w:val="00CE116F"/>
    <w:rsid w:val="00CE16FC"/>
    <w:rsid w:val="00CE1F5A"/>
    <w:rsid w:val="00CE45D4"/>
    <w:rsid w:val="00CE4D62"/>
    <w:rsid w:val="00CF0697"/>
    <w:rsid w:val="00CF31A8"/>
    <w:rsid w:val="00CF4A97"/>
    <w:rsid w:val="00CF4F32"/>
    <w:rsid w:val="00CF507C"/>
    <w:rsid w:val="00CF5AC7"/>
    <w:rsid w:val="00CF61F6"/>
    <w:rsid w:val="00D06E0F"/>
    <w:rsid w:val="00D075D3"/>
    <w:rsid w:val="00D1063F"/>
    <w:rsid w:val="00D107AE"/>
    <w:rsid w:val="00D11464"/>
    <w:rsid w:val="00D15585"/>
    <w:rsid w:val="00D15709"/>
    <w:rsid w:val="00D226A7"/>
    <w:rsid w:val="00D266C4"/>
    <w:rsid w:val="00D26CD6"/>
    <w:rsid w:val="00D27171"/>
    <w:rsid w:val="00D274DC"/>
    <w:rsid w:val="00D30955"/>
    <w:rsid w:val="00D35329"/>
    <w:rsid w:val="00D360C7"/>
    <w:rsid w:val="00D36E15"/>
    <w:rsid w:val="00D376A4"/>
    <w:rsid w:val="00D407A1"/>
    <w:rsid w:val="00D40A8D"/>
    <w:rsid w:val="00D40F17"/>
    <w:rsid w:val="00D4376C"/>
    <w:rsid w:val="00D45997"/>
    <w:rsid w:val="00D46D5C"/>
    <w:rsid w:val="00D4732A"/>
    <w:rsid w:val="00D50EBE"/>
    <w:rsid w:val="00D51D44"/>
    <w:rsid w:val="00D52729"/>
    <w:rsid w:val="00D54635"/>
    <w:rsid w:val="00D55943"/>
    <w:rsid w:val="00D5689E"/>
    <w:rsid w:val="00D62484"/>
    <w:rsid w:val="00D66443"/>
    <w:rsid w:val="00D67860"/>
    <w:rsid w:val="00D67C2C"/>
    <w:rsid w:val="00D70FF8"/>
    <w:rsid w:val="00D7325E"/>
    <w:rsid w:val="00D73BB9"/>
    <w:rsid w:val="00D75B2B"/>
    <w:rsid w:val="00D762AB"/>
    <w:rsid w:val="00D77771"/>
    <w:rsid w:val="00D8127D"/>
    <w:rsid w:val="00D81E35"/>
    <w:rsid w:val="00D81E6A"/>
    <w:rsid w:val="00D81F21"/>
    <w:rsid w:val="00D84925"/>
    <w:rsid w:val="00D85314"/>
    <w:rsid w:val="00D85E23"/>
    <w:rsid w:val="00D86CDE"/>
    <w:rsid w:val="00D96294"/>
    <w:rsid w:val="00D96AD5"/>
    <w:rsid w:val="00DA26EC"/>
    <w:rsid w:val="00DA3645"/>
    <w:rsid w:val="00DA607C"/>
    <w:rsid w:val="00DA7CDE"/>
    <w:rsid w:val="00DB2693"/>
    <w:rsid w:val="00DB3C48"/>
    <w:rsid w:val="00DB5AD3"/>
    <w:rsid w:val="00DB7FA6"/>
    <w:rsid w:val="00DC0A2E"/>
    <w:rsid w:val="00DC1002"/>
    <w:rsid w:val="00DC1655"/>
    <w:rsid w:val="00DC17AF"/>
    <w:rsid w:val="00DC4F31"/>
    <w:rsid w:val="00DC568A"/>
    <w:rsid w:val="00DC63AD"/>
    <w:rsid w:val="00DC738D"/>
    <w:rsid w:val="00DD4E9E"/>
    <w:rsid w:val="00DD6272"/>
    <w:rsid w:val="00DD66E7"/>
    <w:rsid w:val="00DD7601"/>
    <w:rsid w:val="00DD76A2"/>
    <w:rsid w:val="00DE19E1"/>
    <w:rsid w:val="00DE3388"/>
    <w:rsid w:val="00DE677B"/>
    <w:rsid w:val="00DE6DA9"/>
    <w:rsid w:val="00DF0639"/>
    <w:rsid w:val="00DF07F1"/>
    <w:rsid w:val="00DF649E"/>
    <w:rsid w:val="00DF6D23"/>
    <w:rsid w:val="00E00518"/>
    <w:rsid w:val="00E012DB"/>
    <w:rsid w:val="00E016EF"/>
    <w:rsid w:val="00E017F5"/>
    <w:rsid w:val="00E01E70"/>
    <w:rsid w:val="00E02AD9"/>
    <w:rsid w:val="00E04BB1"/>
    <w:rsid w:val="00E0562D"/>
    <w:rsid w:val="00E06E97"/>
    <w:rsid w:val="00E079D2"/>
    <w:rsid w:val="00E10C05"/>
    <w:rsid w:val="00E216E1"/>
    <w:rsid w:val="00E22CEB"/>
    <w:rsid w:val="00E2448A"/>
    <w:rsid w:val="00E26186"/>
    <w:rsid w:val="00E2664A"/>
    <w:rsid w:val="00E30FC5"/>
    <w:rsid w:val="00E3232F"/>
    <w:rsid w:val="00E331C1"/>
    <w:rsid w:val="00E35AC6"/>
    <w:rsid w:val="00E3735B"/>
    <w:rsid w:val="00E44110"/>
    <w:rsid w:val="00E447EA"/>
    <w:rsid w:val="00E45489"/>
    <w:rsid w:val="00E45AF5"/>
    <w:rsid w:val="00E47BCB"/>
    <w:rsid w:val="00E52A17"/>
    <w:rsid w:val="00E57CE0"/>
    <w:rsid w:val="00E609DD"/>
    <w:rsid w:val="00E61B21"/>
    <w:rsid w:val="00E658DB"/>
    <w:rsid w:val="00E6648C"/>
    <w:rsid w:val="00E66E5C"/>
    <w:rsid w:val="00E705B1"/>
    <w:rsid w:val="00E72D91"/>
    <w:rsid w:val="00E731A9"/>
    <w:rsid w:val="00E7776B"/>
    <w:rsid w:val="00E80E37"/>
    <w:rsid w:val="00E82D33"/>
    <w:rsid w:val="00E83F87"/>
    <w:rsid w:val="00E8495C"/>
    <w:rsid w:val="00E87196"/>
    <w:rsid w:val="00E8781A"/>
    <w:rsid w:val="00E90B75"/>
    <w:rsid w:val="00E90FF0"/>
    <w:rsid w:val="00E913CE"/>
    <w:rsid w:val="00E92254"/>
    <w:rsid w:val="00E9230F"/>
    <w:rsid w:val="00E92B0F"/>
    <w:rsid w:val="00E95BDF"/>
    <w:rsid w:val="00E96070"/>
    <w:rsid w:val="00E96781"/>
    <w:rsid w:val="00E97010"/>
    <w:rsid w:val="00EA0DD0"/>
    <w:rsid w:val="00EA17EA"/>
    <w:rsid w:val="00EA51D8"/>
    <w:rsid w:val="00EB1590"/>
    <w:rsid w:val="00EB2291"/>
    <w:rsid w:val="00EB25A9"/>
    <w:rsid w:val="00EB3637"/>
    <w:rsid w:val="00EB4313"/>
    <w:rsid w:val="00EB495B"/>
    <w:rsid w:val="00EB6B73"/>
    <w:rsid w:val="00EB7466"/>
    <w:rsid w:val="00EC0A70"/>
    <w:rsid w:val="00EC0E17"/>
    <w:rsid w:val="00EC3976"/>
    <w:rsid w:val="00EC57F9"/>
    <w:rsid w:val="00ED399D"/>
    <w:rsid w:val="00ED44EC"/>
    <w:rsid w:val="00ED46D3"/>
    <w:rsid w:val="00ED4AE1"/>
    <w:rsid w:val="00ED617F"/>
    <w:rsid w:val="00EE0D98"/>
    <w:rsid w:val="00EE3397"/>
    <w:rsid w:val="00EE4AE2"/>
    <w:rsid w:val="00EE6274"/>
    <w:rsid w:val="00EE65E0"/>
    <w:rsid w:val="00EE665E"/>
    <w:rsid w:val="00EE6CE8"/>
    <w:rsid w:val="00EE7369"/>
    <w:rsid w:val="00EF36C3"/>
    <w:rsid w:val="00EF5350"/>
    <w:rsid w:val="00EF7FBC"/>
    <w:rsid w:val="00F00662"/>
    <w:rsid w:val="00F01AAB"/>
    <w:rsid w:val="00F01EB6"/>
    <w:rsid w:val="00F02F3C"/>
    <w:rsid w:val="00F04836"/>
    <w:rsid w:val="00F07200"/>
    <w:rsid w:val="00F11493"/>
    <w:rsid w:val="00F143E8"/>
    <w:rsid w:val="00F209E7"/>
    <w:rsid w:val="00F20F4C"/>
    <w:rsid w:val="00F2280D"/>
    <w:rsid w:val="00F23402"/>
    <w:rsid w:val="00F25510"/>
    <w:rsid w:val="00F31749"/>
    <w:rsid w:val="00F3244F"/>
    <w:rsid w:val="00F338D3"/>
    <w:rsid w:val="00F344B4"/>
    <w:rsid w:val="00F35429"/>
    <w:rsid w:val="00F35661"/>
    <w:rsid w:val="00F36EB4"/>
    <w:rsid w:val="00F416F1"/>
    <w:rsid w:val="00F4619F"/>
    <w:rsid w:val="00F51405"/>
    <w:rsid w:val="00F517C6"/>
    <w:rsid w:val="00F532CB"/>
    <w:rsid w:val="00F53337"/>
    <w:rsid w:val="00F53CE8"/>
    <w:rsid w:val="00F551DD"/>
    <w:rsid w:val="00F57EE4"/>
    <w:rsid w:val="00F602B8"/>
    <w:rsid w:val="00F60860"/>
    <w:rsid w:val="00F625D1"/>
    <w:rsid w:val="00F63B26"/>
    <w:rsid w:val="00F656C6"/>
    <w:rsid w:val="00F658E9"/>
    <w:rsid w:val="00F6647E"/>
    <w:rsid w:val="00F73822"/>
    <w:rsid w:val="00F75164"/>
    <w:rsid w:val="00F75A18"/>
    <w:rsid w:val="00F77B08"/>
    <w:rsid w:val="00F80F1F"/>
    <w:rsid w:val="00F82F42"/>
    <w:rsid w:val="00F84C57"/>
    <w:rsid w:val="00F86C5A"/>
    <w:rsid w:val="00F918DF"/>
    <w:rsid w:val="00F9437B"/>
    <w:rsid w:val="00F95051"/>
    <w:rsid w:val="00F954E8"/>
    <w:rsid w:val="00F95B44"/>
    <w:rsid w:val="00FA0EB7"/>
    <w:rsid w:val="00FA0F8C"/>
    <w:rsid w:val="00FA59A1"/>
    <w:rsid w:val="00FA61BF"/>
    <w:rsid w:val="00FA7098"/>
    <w:rsid w:val="00FB0E4A"/>
    <w:rsid w:val="00FB0EB8"/>
    <w:rsid w:val="00FB1629"/>
    <w:rsid w:val="00FB1CB0"/>
    <w:rsid w:val="00FB1E97"/>
    <w:rsid w:val="00FB2284"/>
    <w:rsid w:val="00FB448F"/>
    <w:rsid w:val="00FB576B"/>
    <w:rsid w:val="00FC183A"/>
    <w:rsid w:val="00FC35CD"/>
    <w:rsid w:val="00FC48D7"/>
    <w:rsid w:val="00FC58D7"/>
    <w:rsid w:val="00FC6E2C"/>
    <w:rsid w:val="00FD10A4"/>
    <w:rsid w:val="00FD1FEF"/>
    <w:rsid w:val="00FD6710"/>
    <w:rsid w:val="00FE1667"/>
    <w:rsid w:val="00FE16E2"/>
    <w:rsid w:val="00FE1B7C"/>
    <w:rsid w:val="00FE2854"/>
    <w:rsid w:val="00FE3BF4"/>
    <w:rsid w:val="00FE3D34"/>
    <w:rsid w:val="00FF0F67"/>
    <w:rsid w:val="00FF167B"/>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6313B9"/>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4B4253"/>
    <w:pPr>
      <w:keepNext/>
      <w:keepLines/>
      <w:numPr>
        <w:ilvl w:val="3"/>
        <w:numId w:val="1"/>
      </w:numPr>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5C7922"/>
    <w:pPr>
      <w:keepNext/>
      <w:spacing w:before="0" w:after="0"/>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6313B9"/>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4B4253"/>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20</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1</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21</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22</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23</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17</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16</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13</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8</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9</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10</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11</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12</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14</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18</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15</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19</b:RefOrder>
  </b:Source>
</b:Sources>
</file>

<file path=customXml/itemProps1.xml><?xml version="1.0" encoding="utf-8"?>
<ds:datastoreItem xmlns:ds="http://schemas.openxmlformats.org/officeDocument/2006/customXml" ds:itemID="{6FA2FFCE-D9E9-4B00-A373-00DEC1BA0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4369</TotalTime>
  <Pages>60</Pages>
  <Words>10034</Words>
  <Characters>60209</Characters>
  <Application>Microsoft Office Word</Application>
  <DocSecurity>0</DocSecurity>
  <Lines>501</Lines>
  <Paragraphs>140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70103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285</cp:revision>
  <cp:lastPrinted>2019-01-14T13:27:00Z</cp:lastPrinted>
  <dcterms:created xsi:type="dcterms:W3CDTF">2019-01-14T11:53:00Z</dcterms:created>
  <dcterms:modified xsi:type="dcterms:W3CDTF">2019-12-30T20:38:00Z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